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9254" w14:textId="55A93706" w:rsidR="00B06774" w:rsidRPr="00B06774" w:rsidRDefault="00B06774" w:rsidP="004849A0">
      <w:pPr>
        <w:jc w:val="center"/>
        <w:rPr>
          <w:rFonts w:ascii="Times New Roman" w:hAnsi="Times New Roman" w:cs="Times New Roman"/>
          <w:b/>
          <w:bCs/>
        </w:rPr>
      </w:pPr>
      <w:r w:rsidRPr="00B06774">
        <w:rPr>
          <w:rFonts w:ascii="Times New Roman" w:hAnsi="Times New Roman" w:cs="Times New Roman"/>
          <w:b/>
          <w:bCs/>
        </w:rPr>
        <w:t xml:space="preserve">IGNALINOS R. DIDŽIASALIO „RYTO“ GIMNAZIJA </w:t>
      </w:r>
    </w:p>
    <w:p w14:paraId="021D0F50" w14:textId="195DC1A3" w:rsidR="00C113AA" w:rsidRPr="00B06774" w:rsidRDefault="00B06774" w:rsidP="004849A0">
      <w:pPr>
        <w:jc w:val="center"/>
        <w:rPr>
          <w:rFonts w:ascii="Times New Roman" w:hAnsi="Times New Roman" w:cs="Times New Roman"/>
          <w:b/>
          <w:bCs/>
        </w:rPr>
      </w:pPr>
      <w:r w:rsidRPr="00B06774">
        <w:rPr>
          <w:rFonts w:ascii="Times New Roman" w:hAnsi="Times New Roman" w:cs="Times New Roman"/>
          <w:b/>
          <w:bCs/>
        </w:rPr>
        <w:t xml:space="preserve">TYRIMO „EMOCINIS KLIMATAS GIMNAZIJOJE“ </w:t>
      </w:r>
      <w:r w:rsidR="009849E3">
        <w:rPr>
          <w:rFonts w:ascii="Times New Roman" w:hAnsi="Times New Roman" w:cs="Times New Roman"/>
          <w:b/>
          <w:bCs/>
        </w:rPr>
        <w:t xml:space="preserve">REZULTATŲ </w:t>
      </w:r>
      <w:r w:rsidRPr="00B06774">
        <w:rPr>
          <w:rFonts w:ascii="Times New Roman" w:hAnsi="Times New Roman" w:cs="Times New Roman"/>
          <w:b/>
          <w:bCs/>
        </w:rPr>
        <w:t>APIBENDRINIMAS</w:t>
      </w:r>
    </w:p>
    <w:p w14:paraId="1E626C74" w14:textId="029CEAF9" w:rsidR="007A78A2" w:rsidRPr="007A78A2" w:rsidRDefault="007A78A2" w:rsidP="00942954">
      <w:pPr>
        <w:spacing w:after="0"/>
        <w:ind w:firstLine="567"/>
        <w:jc w:val="both"/>
        <w:rPr>
          <w:rFonts w:ascii="Times New Roman" w:hAnsi="Times New Roman" w:cs="Times New Roman"/>
        </w:rPr>
      </w:pPr>
      <w:r w:rsidRPr="007A78A2">
        <w:rPr>
          <w:rFonts w:ascii="Times New Roman" w:hAnsi="Times New Roman" w:cs="Times New Roman"/>
        </w:rPr>
        <w:t xml:space="preserve">Vadovaujantis Ignalinos rajono savivaldybės administracijos direktoriaus 2022 m. gruodžio 21 d. įsakymu Nr. VT-582, 2025 m. </w:t>
      </w:r>
      <w:r w:rsidR="003211E8">
        <w:rPr>
          <w:rFonts w:ascii="Times New Roman" w:hAnsi="Times New Roman" w:cs="Times New Roman"/>
        </w:rPr>
        <w:t xml:space="preserve">lapkričio ir </w:t>
      </w:r>
      <w:r w:rsidRPr="007A78A2">
        <w:rPr>
          <w:rFonts w:ascii="Times New Roman" w:hAnsi="Times New Roman" w:cs="Times New Roman"/>
        </w:rPr>
        <w:t>gruodžio mėn. Ignalinos rajono savivaldybės bendrojo ugdymo mokyklose buvo atliktas tyrimas „Emocinis klimatas mokykloje“.</w:t>
      </w:r>
    </w:p>
    <w:p w14:paraId="40E758E2" w14:textId="36264513" w:rsidR="007A78A2" w:rsidRDefault="007A78A2" w:rsidP="00942954">
      <w:pPr>
        <w:tabs>
          <w:tab w:val="left" w:pos="567"/>
        </w:tabs>
        <w:spacing w:after="0"/>
        <w:jc w:val="both"/>
        <w:rPr>
          <w:rFonts w:ascii="Times New Roman" w:hAnsi="Times New Roman" w:cs="Times New Roman"/>
        </w:rPr>
      </w:pPr>
      <w:r>
        <w:rPr>
          <w:rFonts w:ascii="Times New Roman" w:hAnsi="Times New Roman" w:cs="Times New Roman"/>
        </w:rPr>
        <w:tab/>
      </w:r>
      <w:r w:rsidRPr="007A78A2">
        <w:rPr>
          <w:rFonts w:ascii="Times New Roman" w:hAnsi="Times New Roman" w:cs="Times New Roman"/>
        </w:rPr>
        <w:t xml:space="preserve">Tyrime buvo kviečiami dalyvauti visi Ignalinos r. Didžiasalio „Ryto“ gimnazijos 5–8 ir I–II gimnazijos klasių mokiniai. Anketas užpildė </w:t>
      </w:r>
      <w:r w:rsidR="004F511B">
        <w:rPr>
          <w:rFonts w:ascii="Times New Roman" w:hAnsi="Times New Roman" w:cs="Times New Roman"/>
        </w:rPr>
        <w:t>54</w:t>
      </w:r>
      <w:r w:rsidRPr="007A78A2">
        <w:rPr>
          <w:rFonts w:ascii="Times New Roman" w:hAnsi="Times New Roman" w:cs="Times New Roman"/>
        </w:rPr>
        <w:t xml:space="preserve"> respondentai, t. y. </w:t>
      </w:r>
      <w:r w:rsidR="004F511B">
        <w:rPr>
          <w:rFonts w:ascii="Times New Roman" w:hAnsi="Times New Roman" w:cs="Times New Roman"/>
        </w:rPr>
        <w:t>88,5</w:t>
      </w:r>
      <w:r w:rsidRPr="007A78A2">
        <w:rPr>
          <w:rFonts w:ascii="Times New Roman" w:hAnsi="Times New Roman" w:cs="Times New Roman"/>
        </w:rPr>
        <w:t xml:space="preserve"> proc. Tyrimo metu mokiniams buvo pateikti teiginiai, kuriuos jie vertino balais nuo 1 iki 10, kur 1 reiškė visišką nesutikimą su teiginiu, o 10 – visišką sutikimą.</w:t>
      </w:r>
    </w:p>
    <w:p w14:paraId="3DFE7F58" w14:textId="1CA7C8D7" w:rsidR="006A7AE6" w:rsidRPr="007A78A2" w:rsidRDefault="006A7AE6" w:rsidP="00942954">
      <w:pPr>
        <w:tabs>
          <w:tab w:val="left" w:pos="567"/>
        </w:tabs>
        <w:spacing w:after="0"/>
        <w:jc w:val="both"/>
        <w:rPr>
          <w:rFonts w:ascii="Times New Roman" w:hAnsi="Times New Roman" w:cs="Times New Roman"/>
        </w:rPr>
      </w:pPr>
      <w:r>
        <w:rPr>
          <w:rFonts w:ascii="Times New Roman" w:hAnsi="Times New Roman" w:cs="Times New Roman"/>
        </w:rPr>
        <w:tab/>
        <w:t xml:space="preserve">Tyrimo tikslas – </w:t>
      </w:r>
      <w:r w:rsidRPr="006A7AE6">
        <w:rPr>
          <w:rFonts w:ascii="Times New Roman" w:hAnsi="Times New Roman" w:cs="Times New Roman"/>
        </w:rPr>
        <w:t>įvertinti mokinių emocinį klimatą, identifikuoti stipriąsias ir tobulintinas sritis bei numatyti kryptingas tobulinimo priemones.</w:t>
      </w:r>
    </w:p>
    <w:p w14:paraId="56456752" w14:textId="4B0A3BBB" w:rsidR="007A78A2" w:rsidRDefault="007A78A2" w:rsidP="00E15685">
      <w:pPr>
        <w:tabs>
          <w:tab w:val="left" w:pos="567"/>
        </w:tabs>
        <w:spacing w:after="0"/>
        <w:jc w:val="both"/>
        <w:rPr>
          <w:rFonts w:ascii="Times New Roman" w:hAnsi="Times New Roman" w:cs="Times New Roman"/>
        </w:rPr>
      </w:pPr>
      <w:r>
        <w:rPr>
          <w:rFonts w:ascii="Times New Roman" w:hAnsi="Times New Roman" w:cs="Times New Roman"/>
        </w:rPr>
        <w:tab/>
      </w:r>
      <w:r w:rsidRPr="007A78A2">
        <w:rPr>
          <w:rFonts w:ascii="Times New Roman" w:hAnsi="Times New Roman" w:cs="Times New Roman"/>
        </w:rPr>
        <w:t>Toliau pristatomi kiekvienos klasės tyrimo rezultatai ir jų apibendrinimas, išskiriant stipriąsias ir tobulintinas sritis, taip pat pateikiamos rekomendacijos gimnazijos lygmeniu, pamokų planavimui, pamokai, klasių valandėlėms bei darbui su tėvais.</w:t>
      </w:r>
    </w:p>
    <w:p w14:paraId="065EC2FF" w14:textId="77777777" w:rsidR="00E15685" w:rsidRPr="007A78A2" w:rsidRDefault="00E15685" w:rsidP="00E15685">
      <w:pPr>
        <w:tabs>
          <w:tab w:val="left" w:pos="567"/>
        </w:tabs>
        <w:spacing w:after="0"/>
        <w:jc w:val="both"/>
        <w:rPr>
          <w:rFonts w:ascii="Times New Roman" w:hAnsi="Times New Roman" w:cs="Times New Roman"/>
        </w:rPr>
      </w:pPr>
    </w:p>
    <w:p w14:paraId="38B69181" w14:textId="77777777" w:rsidR="005F20FD" w:rsidRDefault="005F20FD" w:rsidP="005F20FD">
      <w:pPr>
        <w:jc w:val="center"/>
        <w:rPr>
          <w:rFonts w:ascii="Times New Roman" w:hAnsi="Times New Roman" w:cs="Times New Roman"/>
          <w:b/>
          <w:bCs/>
        </w:rPr>
      </w:pPr>
      <w:r w:rsidRPr="005F20FD">
        <w:rPr>
          <w:rFonts w:ascii="Times New Roman" w:hAnsi="Times New Roman" w:cs="Times New Roman"/>
          <w:b/>
          <w:bCs/>
        </w:rPr>
        <w:t>BENDRAS 6 KLASĖS TYRIMO REZULTATŲ APIBENDRINIMAS</w:t>
      </w:r>
    </w:p>
    <w:p w14:paraId="08D390DB" w14:textId="51EFF298" w:rsidR="006079A4" w:rsidRDefault="0062088D" w:rsidP="005F20FD">
      <w:pPr>
        <w:jc w:val="center"/>
        <w:rPr>
          <w:rFonts w:ascii="Times New Roman" w:hAnsi="Times New Roman" w:cs="Times New Roman"/>
          <w:b/>
          <w:bCs/>
        </w:rPr>
      </w:pPr>
      <w:r>
        <w:rPr>
          <w:rFonts w:ascii="Times New Roman" w:hAnsi="Times New Roman" w:cs="Times New Roman"/>
          <w:b/>
          <w:bCs/>
        </w:rPr>
        <w:t>6 klasėje yra 14 mokinių. Tyrime dalyvavo 14 mokinių (100 %)</w:t>
      </w:r>
    </w:p>
    <w:p w14:paraId="17184430" w14:textId="17FD2682" w:rsidR="00772320" w:rsidRPr="00772320" w:rsidRDefault="003358AB" w:rsidP="00A24E64">
      <w:pPr>
        <w:tabs>
          <w:tab w:val="left" w:pos="567"/>
        </w:tabs>
        <w:spacing w:after="0"/>
        <w:jc w:val="both"/>
        <w:rPr>
          <w:rFonts w:ascii="Times New Roman" w:hAnsi="Times New Roman" w:cs="Times New Roman"/>
        </w:rPr>
      </w:pPr>
      <w:r>
        <w:rPr>
          <w:rFonts w:ascii="Times New Roman" w:hAnsi="Times New Roman" w:cs="Times New Roman"/>
        </w:rPr>
        <w:tab/>
      </w:r>
      <w:r w:rsidRPr="003358AB">
        <w:rPr>
          <w:rFonts w:ascii="Times New Roman" w:hAnsi="Times New Roman" w:cs="Times New Roman"/>
        </w:rPr>
        <w:t>6 klasė</w:t>
      </w:r>
      <w:r w:rsidR="00E00F76">
        <w:rPr>
          <w:rFonts w:ascii="Times New Roman" w:hAnsi="Times New Roman" w:cs="Times New Roman"/>
        </w:rPr>
        <w:t xml:space="preserve">je </w:t>
      </w:r>
      <w:r w:rsidR="005C0FD9">
        <w:rPr>
          <w:rFonts w:ascii="Times New Roman" w:hAnsi="Times New Roman" w:cs="Times New Roman"/>
        </w:rPr>
        <w:t xml:space="preserve">įprastai </w:t>
      </w:r>
      <w:r w:rsidR="00E00F76">
        <w:rPr>
          <w:rFonts w:ascii="Times New Roman" w:hAnsi="Times New Roman" w:cs="Times New Roman"/>
        </w:rPr>
        <w:t xml:space="preserve">stebimas </w:t>
      </w:r>
      <w:r w:rsidRPr="003358AB">
        <w:rPr>
          <w:rFonts w:ascii="Times New Roman" w:hAnsi="Times New Roman" w:cs="Times New Roman"/>
        </w:rPr>
        <w:t>pereinam</w:t>
      </w:r>
      <w:r w:rsidR="005C0FD9">
        <w:rPr>
          <w:rFonts w:ascii="Times New Roman" w:hAnsi="Times New Roman" w:cs="Times New Roman"/>
        </w:rPr>
        <w:t>asis</w:t>
      </w:r>
      <w:r w:rsidRPr="003358AB">
        <w:rPr>
          <w:rFonts w:ascii="Times New Roman" w:hAnsi="Times New Roman" w:cs="Times New Roman"/>
        </w:rPr>
        <w:t xml:space="preserve"> laikotarp</w:t>
      </w:r>
      <w:r w:rsidR="005C0FD9">
        <w:rPr>
          <w:rFonts w:ascii="Times New Roman" w:hAnsi="Times New Roman" w:cs="Times New Roman"/>
        </w:rPr>
        <w:t>is</w:t>
      </w:r>
      <w:r w:rsidRPr="003358AB">
        <w:rPr>
          <w:rFonts w:ascii="Times New Roman" w:hAnsi="Times New Roman" w:cs="Times New Roman"/>
        </w:rPr>
        <w:t xml:space="preserve"> tarp pradinio ir vyresniųjų klasių ugdymo, todėl mokiniams ypač svarbūs aiškūs mokymosi reikalavimai, nuoseklus palaikymas ir saugios klaidos kultūros stiprinimas. Tyrimo rezultatai rodo, kad šiame etape mokiniai dar tik formuoja savo požiūrį į mokymąsi ir vertinimą, todėl mokytojų ir tėvų palaikymas turi didelę ilgalaikę reikšmę. </w:t>
      </w:r>
      <w:r w:rsidR="001A54DE" w:rsidRPr="001A54DE">
        <w:rPr>
          <w:rFonts w:ascii="Times New Roman" w:hAnsi="Times New Roman" w:cs="Times New Roman"/>
        </w:rPr>
        <w:t>Tikslingai stiprinama vertinimo sistema ir konstruktyvus požiūris į klaidas gali reikšmingai prisidėti prie palankesnio emocinio klimato kūrimo vyresnėse klasėse.</w:t>
      </w:r>
    </w:p>
    <w:tbl>
      <w:tblPr>
        <w:tblStyle w:val="Lentelstinklelis"/>
        <w:tblW w:w="0" w:type="auto"/>
        <w:tblLook w:val="04A0" w:firstRow="1" w:lastRow="0" w:firstColumn="1" w:lastColumn="0" w:noHBand="0" w:noVBand="1"/>
      </w:tblPr>
      <w:tblGrid>
        <w:gridCol w:w="4814"/>
        <w:gridCol w:w="4814"/>
      </w:tblGrid>
      <w:tr w:rsidR="00772320" w:rsidRPr="00772320" w14:paraId="6AA0CD62" w14:textId="77777777" w:rsidTr="003951FE">
        <w:tc>
          <w:tcPr>
            <w:tcW w:w="4814" w:type="dxa"/>
            <w:shd w:val="clear" w:color="auto" w:fill="D0CECE" w:themeFill="background2" w:themeFillShade="E6"/>
          </w:tcPr>
          <w:p w14:paraId="645F47DC" w14:textId="77777777" w:rsidR="00772320" w:rsidRPr="00772320" w:rsidRDefault="00772320" w:rsidP="00772320">
            <w:pPr>
              <w:tabs>
                <w:tab w:val="left" w:pos="567"/>
              </w:tabs>
              <w:spacing w:after="160" w:line="278" w:lineRule="auto"/>
              <w:jc w:val="center"/>
              <w:rPr>
                <w:rFonts w:ascii="Times New Roman" w:hAnsi="Times New Roman" w:cs="Times New Roman"/>
                <w:b/>
                <w:bCs/>
              </w:rPr>
            </w:pPr>
            <w:r w:rsidRPr="00772320">
              <w:rPr>
                <w:rFonts w:ascii="Times New Roman" w:hAnsi="Times New Roman" w:cs="Times New Roman"/>
                <w:b/>
                <w:bCs/>
              </w:rPr>
              <w:t>Stipriosios sritys</w:t>
            </w:r>
          </w:p>
        </w:tc>
        <w:tc>
          <w:tcPr>
            <w:tcW w:w="4814" w:type="dxa"/>
            <w:shd w:val="clear" w:color="auto" w:fill="D0CECE" w:themeFill="background2" w:themeFillShade="E6"/>
          </w:tcPr>
          <w:p w14:paraId="3654B497" w14:textId="77777777" w:rsidR="00772320" w:rsidRPr="00772320" w:rsidRDefault="00772320" w:rsidP="00772320">
            <w:pPr>
              <w:tabs>
                <w:tab w:val="left" w:pos="567"/>
              </w:tabs>
              <w:spacing w:after="160" w:line="278" w:lineRule="auto"/>
              <w:jc w:val="center"/>
              <w:rPr>
                <w:rFonts w:ascii="Times New Roman" w:hAnsi="Times New Roman" w:cs="Times New Roman"/>
                <w:b/>
                <w:bCs/>
              </w:rPr>
            </w:pPr>
            <w:r w:rsidRPr="00772320">
              <w:rPr>
                <w:rFonts w:ascii="Times New Roman" w:hAnsi="Times New Roman" w:cs="Times New Roman"/>
                <w:b/>
                <w:bCs/>
              </w:rPr>
              <w:t>Probleminės sritys</w:t>
            </w:r>
          </w:p>
        </w:tc>
      </w:tr>
      <w:tr w:rsidR="00772320" w:rsidRPr="00772320" w14:paraId="492BF41E" w14:textId="77777777" w:rsidTr="003951FE">
        <w:tc>
          <w:tcPr>
            <w:tcW w:w="4814" w:type="dxa"/>
          </w:tcPr>
          <w:p w14:paraId="400D5276" w14:textId="14B9241A" w:rsidR="00A844AC" w:rsidRDefault="00A844AC" w:rsidP="00A844AC">
            <w:pPr>
              <w:tabs>
                <w:tab w:val="left" w:pos="567"/>
              </w:tabs>
              <w:rPr>
                <w:rFonts w:ascii="Times New Roman" w:hAnsi="Times New Roman" w:cs="Times New Roman"/>
              </w:rPr>
            </w:pPr>
            <w:r w:rsidRPr="00A844AC">
              <w:rPr>
                <w:rFonts w:ascii="Times New Roman" w:hAnsi="Times New Roman" w:cs="Times New Roman"/>
                <w:b/>
                <w:bCs/>
              </w:rPr>
              <w:t>Dalis mokinių nerimo beveik nejaučia.</w:t>
            </w:r>
            <w:r w:rsidRPr="00A844AC">
              <w:rPr>
                <w:rFonts w:ascii="Times New Roman" w:hAnsi="Times New Roman" w:cs="Times New Roman"/>
                <w:b/>
                <w:bCs/>
              </w:rPr>
              <w:br/>
            </w:r>
            <w:r w:rsidRPr="00A844AC">
              <w:rPr>
                <w:rFonts w:ascii="Times New Roman" w:hAnsi="Times New Roman" w:cs="Times New Roman"/>
              </w:rPr>
              <w:t>Reikšminga mokinių dalis atviruose atsakymuose nurodo, kad atsiskaitymai jiems didelio streso nesukelia.</w:t>
            </w:r>
          </w:p>
          <w:p w14:paraId="0151E7C4" w14:textId="77777777" w:rsidR="009D68D2" w:rsidRPr="00A844AC" w:rsidRDefault="009D68D2" w:rsidP="00A844AC">
            <w:pPr>
              <w:tabs>
                <w:tab w:val="left" w:pos="567"/>
              </w:tabs>
              <w:rPr>
                <w:rFonts w:ascii="Times New Roman" w:hAnsi="Times New Roman" w:cs="Times New Roman"/>
                <w:b/>
                <w:bCs/>
              </w:rPr>
            </w:pPr>
          </w:p>
          <w:p w14:paraId="5A2152EE" w14:textId="12A0039C" w:rsidR="00A844AC" w:rsidRDefault="00A844AC" w:rsidP="00A844AC">
            <w:pPr>
              <w:tabs>
                <w:tab w:val="left" w:pos="567"/>
              </w:tabs>
              <w:rPr>
                <w:rFonts w:ascii="Times New Roman" w:hAnsi="Times New Roman" w:cs="Times New Roman"/>
              </w:rPr>
            </w:pPr>
            <w:r w:rsidRPr="00A844AC">
              <w:rPr>
                <w:rFonts w:ascii="Times New Roman" w:hAnsi="Times New Roman" w:cs="Times New Roman"/>
                <w:b/>
                <w:bCs/>
              </w:rPr>
              <w:t>Mokymosi ir pažymio svarbos suvokimas.</w:t>
            </w:r>
            <w:r w:rsidRPr="00A844AC">
              <w:rPr>
                <w:rFonts w:ascii="Times New Roman" w:hAnsi="Times New Roman" w:cs="Times New Roman"/>
                <w:b/>
                <w:bCs/>
              </w:rPr>
              <w:br/>
            </w:r>
            <w:r w:rsidRPr="00A844AC">
              <w:rPr>
                <w:rFonts w:ascii="Times New Roman" w:hAnsi="Times New Roman" w:cs="Times New Roman"/>
              </w:rPr>
              <w:t>Mokiniams pažymiai yra svarbūs, o geras įvertinimas siejamas su ateities mokymusi.</w:t>
            </w:r>
          </w:p>
          <w:p w14:paraId="128A4729" w14:textId="77777777" w:rsidR="009D68D2" w:rsidRPr="00A844AC" w:rsidRDefault="009D68D2" w:rsidP="00A844AC">
            <w:pPr>
              <w:tabs>
                <w:tab w:val="left" w:pos="567"/>
              </w:tabs>
              <w:rPr>
                <w:rFonts w:ascii="Times New Roman" w:hAnsi="Times New Roman" w:cs="Times New Roman"/>
                <w:b/>
                <w:bCs/>
              </w:rPr>
            </w:pPr>
          </w:p>
          <w:p w14:paraId="4B775B0A" w14:textId="0BF651C8" w:rsidR="00A844AC" w:rsidRDefault="00A844AC" w:rsidP="00A844AC">
            <w:pPr>
              <w:tabs>
                <w:tab w:val="left" w:pos="567"/>
              </w:tabs>
              <w:rPr>
                <w:rFonts w:ascii="Times New Roman" w:hAnsi="Times New Roman" w:cs="Times New Roman"/>
              </w:rPr>
            </w:pPr>
            <w:r w:rsidRPr="00A844AC">
              <w:rPr>
                <w:rFonts w:ascii="Times New Roman" w:hAnsi="Times New Roman" w:cs="Times New Roman"/>
                <w:b/>
                <w:bCs/>
              </w:rPr>
              <w:t>Pasitikėjimas mokytoju iš esmės išlieka.</w:t>
            </w:r>
            <w:r w:rsidRPr="00A844AC">
              <w:rPr>
                <w:rFonts w:ascii="Times New Roman" w:hAnsi="Times New Roman" w:cs="Times New Roman"/>
                <w:b/>
                <w:bCs/>
              </w:rPr>
              <w:br/>
            </w:r>
            <w:r w:rsidRPr="00A844AC">
              <w:rPr>
                <w:rFonts w:ascii="Times New Roman" w:hAnsi="Times New Roman" w:cs="Times New Roman"/>
              </w:rPr>
              <w:t>Didelė dalis mokinių nejaučia baimės būti viešai išjuoktiems ar pažemintiems.</w:t>
            </w:r>
          </w:p>
          <w:p w14:paraId="5F0836C1" w14:textId="77777777" w:rsidR="009D68D2" w:rsidRPr="00A844AC" w:rsidRDefault="009D68D2" w:rsidP="00A844AC">
            <w:pPr>
              <w:tabs>
                <w:tab w:val="left" w:pos="567"/>
              </w:tabs>
              <w:rPr>
                <w:rFonts w:ascii="Times New Roman" w:hAnsi="Times New Roman" w:cs="Times New Roman"/>
              </w:rPr>
            </w:pPr>
          </w:p>
          <w:p w14:paraId="4B6165DB" w14:textId="06969BE7" w:rsidR="00772320" w:rsidRPr="00772320" w:rsidRDefault="00A844AC" w:rsidP="00772320">
            <w:pPr>
              <w:tabs>
                <w:tab w:val="left" w:pos="567"/>
              </w:tabs>
              <w:rPr>
                <w:rFonts w:ascii="Times New Roman" w:hAnsi="Times New Roman" w:cs="Times New Roman"/>
              </w:rPr>
            </w:pPr>
            <w:r w:rsidRPr="00A844AC">
              <w:rPr>
                <w:rFonts w:ascii="Times New Roman" w:hAnsi="Times New Roman" w:cs="Times New Roman"/>
                <w:b/>
                <w:bCs/>
              </w:rPr>
              <w:t>Gebėjimas įvardyti, ko reikia nerimui mažinti.</w:t>
            </w:r>
            <w:r w:rsidRPr="00A844AC">
              <w:rPr>
                <w:rFonts w:ascii="Times New Roman" w:hAnsi="Times New Roman" w:cs="Times New Roman"/>
                <w:b/>
                <w:bCs/>
              </w:rPr>
              <w:br/>
            </w:r>
            <w:r w:rsidRPr="00A844AC">
              <w:rPr>
                <w:rFonts w:ascii="Times New Roman" w:hAnsi="Times New Roman" w:cs="Times New Roman"/>
              </w:rPr>
              <w:t>Mokiniai aiškiai mini: daugiau paaiškinimų, pakartojimo, palaikymo, daugiau laiko pasiruošti.</w:t>
            </w:r>
          </w:p>
        </w:tc>
        <w:tc>
          <w:tcPr>
            <w:tcW w:w="4814" w:type="dxa"/>
          </w:tcPr>
          <w:p w14:paraId="50075423" w14:textId="1D02F716" w:rsidR="0011361A" w:rsidRPr="0011361A" w:rsidRDefault="0011361A" w:rsidP="0011361A">
            <w:pPr>
              <w:tabs>
                <w:tab w:val="left" w:pos="567"/>
              </w:tabs>
              <w:spacing w:line="278" w:lineRule="auto"/>
              <w:rPr>
                <w:rFonts w:ascii="Times New Roman" w:hAnsi="Times New Roman" w:cs="Times New Roman"/>
              </w:rPr>
            </w:pPr>
            <w:r w:rsidRPr="0011361A">
              <w:rPr>
                <w:rFonts w:ascii="Times New Roman" w:hAnsi="Times New Roman" w:cs="Times New Roman"/>
                <w:b/>
                <w:bCs/>
              </w:rPr>
              <w:t>Neužtikrintumas dėl pasiruošimo ir supratimo.</w:t>
            </w:r>
            <w:r w:rsidRPr="0011361A">
              <w:rPr>
                <w:rFonts w:ascii="Times New Roman" w:hAnsi="Times New Roman" w:cs="Times New Roman"/>
                <w:b/>
                <w:bCs/>
              </w:rPr>
              <w:br/>
            </w:r>
            <w:r w:rsidRPr="0011361A">
              <w:rPr>
                <w:rFonts w:ascii="Times New Roman" w:hAnsi="Times New Roman" w:cs="Times New Roman"/>
              </w:rPr>
              <w:t>Dalis mokinių nurodo:</w:t>
            </w:r>
          </w:p>
          <w:p w14:paraId="44339057" w14:textId="77777777" w:rsidR="0011361A" w:rsidRPr="0011361A" w:rsidRDefault="0011361A" w:rsidP="0011361A">
            <w:pPr>
              <w:tabs>
                <w:tab w:val="left" w:pos="567"/>
              </w:tabs>
              <w:spacing w:line="278" w:lineRule="auto"/>
              <w:rPr>
                <w:rFonts w:ascii="Times New Roman" w:hAnsi="Times New Roman" w:cs="Times New Roman"/>
              </w:rPr>
            </w:pPr>
            <w:r w:rsidRPr="0011361A">
              <w:rPr>
                <w:rFonts w:ascii="Times New Roman" w:hAnsi="Times New Roman" w:cs="Times New Roman"/>
              </w:rPr>
              <w:t>nepakankamą pasiruošimą;</w:t>
            </w:r>
          </w:p>
          <w:p w14:paraId="19EF77EA" w14:textId="77777777" w:rsidR="0011361A" w:rsidRPr="0011361A" w:rsidRDefault="0011361A" w:rsidP="0011361A">
            <w:pPr>
              <w:tabs>
                <w:tab w:val="left" w:pos="567"/>
              </w:tabs>
              <w:spacing w:line="278" w:lineRule="auto"/>
              <w:rPr>
                <w:rFonts w:ascii="Times New Roman" w:hAnsi="Times New Roman" w:cs="Times New Roman"/>
              </w:rPr>
            </w:pPr>
            <w:r w:rsidRPr="0011361A">
              <w:rPr>
                <w:rFonts w:ascii="Times New Roman" w:hAnsi="Times New Roman" w:cs="Times New Roman"/>
              </w:rPr>
              <w:t>ne visų temų supratimą;</w:t>
            </w:r>
          </w:p>
          <w:p w14:paraId="5A0BE230" w14:textId="65842795" w:rsidR="0011361A" w:rsidRPr="0011361A" w:rsidRDefault="0011361A" w:rsidP="0011361A">
            <w:pPr>
              <w:tabs>
                <w:tab w:val="left" w:pos="567"/>
              </w:tabs>
              <w:spacing w:after="160" w:line="278" w:lineRule="auto"/>
              <w:rPr>
                <w:rFonts w:ascii="Times New Roman" w:hAnsi="Times New Roman" w:cs="Times New Roman"/>
              </w:rPr>
            </w:pPr>
            <w:r w:rsidRPr="0011361A">
              <w:rPr>
                <w:rFonts w:ascii="Times New Roman" w:hAnsi="Times New Roman" w:cs="Times New Roman"/>
              </w:rPr>
              <w:t>laiko stoką pasiruošti atsiskaitymams.</w:t>
            </w:r>
          </w:p>
          <w:p w14:paraId="14F12953" w14:textId="6FEB6E46" w:rsidR="0011361A" w:rsidRPr="0011361A" w:rsidRDefault="0011361A" w:rsidP="0011361A">
            <w:pPr>
              <w:tabs>
                <w:tab w:val="left" w:pos="567"/>
              </w:tabs>
              <w:spacing w:after="160" w:line="278" w:lineRule="auto"/>
              <w:rPr>
                <w:rFonts w:ascii="Times New Roman" w:hAnsi="Times New Roman" w:cs="Times New Roman"/>
                <w:b/>
                <w:bCs/>
              </w:rPr>
            </w:pPr>
            <w:r w:rsidRPr="0011361A">
              <w:rPr>
                <w:rFonts w:ascii="Times New Roman" w:hAnsi="Times New Roman" w:cs="Times New Roman"/>
                <w:b/>
                <w:bCs/>
              </w:rPr>
              <w:t>Baimė nuvilti suaugusiuosius.</w:t>
            </w:r>
            <w:r w:rsidRPr="0011361A">
              <w:rPr>
                <w:rFonts w:ascii="Times New Roman" w:hAnsi="Times New Roman" w:cs="Times New Roman"/>
                <w:b/>
                <w:bCs/>
              </w:rPr>
              <w:br/>
            </w:r>
            <w:r w:rsidRPr="0011361A">
              <w:rPr>
                <w:rFonts w:ascii="Times New Roman" w:hAnsi="Times New Roman" w:cs="Times New Roman"/>
              </w:rPr>
              <w:t>Gana stipriai pasireiškia nerimas dėl mokytojo ir ypač tėvų reakcijos.</w:t>
            </w:r>
          </w:p>
          <w:p w14:paraId="02CB1F7C" w14:textId="5E1ABF94" w:rsidR="0011361A" w:rsidRPr="0011361A" w:rsidRDefault="0011361A" w:rsidP="0011361A">
            <w:pPr>
              <w:tabs>
                <w:tab w:val="left" w:pos="567"/>
              </w:tabs>
              <w:spacing w:after="160" w:line="278" w:lineRule="auto"/>
              <w:rPr>
                <w:rFonts w:ascii="Times New Roman" w:hAnsi="Times New Roman" w:cs="Times New Roman"/>
                <w:b/>
                <w:bCs/>
              </w:rPr>
            </w:pPr>
            <w:r w:rsidRPr="0011361A">
              <w:rPr>
                <w:rFonts w:ascii="Times New Roman" w:hAnsi="Times New Roman" w:cs="Times New Roman"/>
                <w:b/>
                <w:bCs/>
              </w:rPr>
              <w:t>Baimė suklysti ir patirti gėdą.</w:t>
            </w:r>
            <w:r w:rsidRPr="0011361A">
              <w:rPr>
                <w:rFonts w:ascii="Times New Roman" w:hAnsi="Times New Roman" w:cs="Times New Roman"/>
                <w:b/>
                <w:bCs/>
              </w:rPr>
              <w:br/>
            </w:r>
            <w:r w:rsidRPr="0011361A">
              <w:rPr>
                <w:rFonts w:ascii="Times New Roman" w:hAnsi="Times New Roman" w:cs="Times New Roman"/>
              </w:rPr>
              <w:t>Pastebimas nerimas dėl klaidų, savęs vertinimo ir galimo neigiamo vertinimo.</w:t>
            </w:r>
          </w:p>
          <w:p w14:paraId="458392B7" w14:textId="2DBE7C55" w:rsidR="0011361A" w:rsidRPr="0011361A" w:rsidRDefault="0011361A" w:rsidP="0011361A">
            <w:pPr>
              <w:tabs>
                <w:tab w:val="left" w:pos="567"/>
              </w:tabs>
              <w:spacing w:after="160" w:line="278" w:lineRule="auto"/>
              <w:rPr>
                <w:rFonts w:ascii="Times New Roman" w:hAnsi="Times New Roman" w:cs="Times New Roman"/>
                <w:b/>
                <w:bCs/>
              </w:rPr>
            </w:pPr>
            <w:r w:rsidRPr="0011361A">
              <w:rPr>
                <w:rFonts w:ascii="Times New Roman" w:hAnsi="Times New Roman" w:cs="Times New Roman"/>
                <w:b/>
                <w:bCs/>
              </w:rPr>
              <w:t>Formuojasi perfekcionizmo požymiai.</w:t>
            </w:r>
            <w:r w:rsidRPr="0011361A">
              <w:rPr>
                <w:rFonts w:ascii="Times New Roman" w:hAnsi="Times New Roman" w:cs="Times New Roman"/>
                <w:b/>
                <w:bCs/>
              </w:rPr>
              <w:br/>
            </w:r>
            <w:r w:rsidRPr="0011361A">
              <w:rPr>
                <w:rFonts w:ascii="Times New Roman" w:hAnsi="Times New Roman" w:cs="Times New Roman"/>
              </w:rPr>
              <w:t>Dalis mokinių linkę kelti sau aukštus reikalavimus, kas gali didinti nerimą.</w:t>
            </w:r>
          </w:p>
          <w:p w14:paraId="7A37C921" w14:textId="0401E488" w:rsidR="00772320" w:rsidRPr="00772320" w:rsidRDefault="0011361A" w:rsidP="008B1B4E">
            <w:pPr>
              <w:tabs>
                <w:tab w:val="left" w:pos="567"/>
              </w:tabs>
              <w:spacing w:line="278" w:lineRule="auto"/>
              <w:rPr>
                <w:rFonts w:ascii="Times New Roman" w:hAnsi="Times New Roman" w:cs="Times New Roman"/>
                <w:b/>
                <w:bCs/>
              </w:rPr>
            </w:pPr>
            <w:r w:rsidRPr="0011361A">
              <w:rPr>
                <w:rFonts w:ascii="Times New Roman" w:hAnsi="Times New Roman" w:cs="Times New Roman"/>
                <w:b/>
                <w:bCs/>
              </w:rPr>
              <w:lastRenderedPageBreak/>
              <w:t>Svarbus socialinis saugumas klasėje.</w:t>
            </w:r>
            <w:r w:rsidRPr="0011361A">
              <w:rPr>
                <w:rFonts w:ascii="Times New Roman" w:hAnsi="Times New Roman" w:cs="Times New Roman"/>
                <w:b/>
                <w:bCs/>
              </w:rPr>
              <w:br/>
            </w:r>
            <w:r w:rsidRPr="0011361A">
              <w:rPr>
                <w:rFonts w:ascii="Times New Roman" w:hAnsi="Times New Roman" w:cs="Times New Roman"/>
              </w:rPr>
              <w:t>Kai kurie mokiniai nurodo, kad bijotų suklysti, jei juoktųsi klasiokai arba klaidos būtų viešinamos.</w:t>
            </w:r>
          </w:p>
        </w:tc>
      </w:tr>
    </w:tbl>
    <w:p w14:paraId="481142B1" w14:textId="18FC94A5" w:rsidR="00705C52" w:rsidRDefault="00705C52" w:rsidP="00705C52">
      <w:pPr>
        <w:tabs>
          <w:tab w:val="left" w:pos="567"/>
        </w:tabs>
        <w:rPr>
          <w:rFonts w:ascii="Times New Roman" w:hAnsi="Times New Roman" w:cs="Times New Roman"/>
          <w:b/>
          <w:bCs/>
        </w:rPr>
      </w:pPr>
    </w:p>
    <w:tbl>
      <w:tblPr>
        <w:tblStyle w:val="Lentelstinklelis"/>
        <w:tblW w:w="0" w:type="auto"/>
        <w:tblLook w:val="04A0" w:firstRow="1" w:lastRow="0" w:firstColumn="1" w:lastColumn="0" w:noHBand="0" w:noVBand="1"/>
      </w:tblPr>
      <w:tblGrid>
        <w:gridCol w:w="1734"/>
        <w:gridCol w:w="1836"/>
        <w:gridCol w:w="2197"/>
        <w:gridCol w:w="1724"/>
        <w:gridCol w:w="2137"/>
      </w:tblGrid>
      <w:tr w:rsidR="008B1B4E" w:rsidRPr="008B1B4E" w14:paraId="328C2204" w14:textId="77777777" w:rsidTr="003951FE">
        <w:tc>
          <w:tcPr>
            <w:tcW w:w="9628" w:type="dxa"/>
            <w:gridSpan w:val="5"/>
            <w:shd w:val="clear" w:color="auto" w:fill="D0CECE" w:themeFill="background2" w:themeFillShade="E6"/>
          </w:tcPr>
          <w:p w14:paraId="44209F4D" w14:textId="77777777" w:rsidR="008B1B4E" w:rsidRPr="008B1B4E" w:rsidRDefault="008B1B4E" w:rsidP="008B1B4E">
            <w:pPr>
              <w:tabs>
                <w:tab w:val="left" w:pos="567"/>
              </w:tabs>
              <w:spacing w:after="160" w:line="278" w:lineRule="auto"/>
              <w:jc w:val="center"/>
              <w:rPr>
                <w:rFonts w:ascii="Times New Roman" w:hAnsi="Times New Roman" w:cs="Times New Roman"/>
                <w:b/>
                <w:bCs/>
              </w:rPr>
            </w:pPr>
            <w:r w:rsidRPr="008B1B4E">
              <w:rPr>
                <w:rFonts w:ascii="Times New Roman" w:hAnsi="Times New Roman" w:cs="Times New Roman"/>
                <w:b/>
                <w:bCs/>
              </w:rPr>
              <w:t>REKOMENDACIJOS</w:t>
            </w:r>
          </w:p>
        </w:tc>
      </w:tr>
      <w:tr w:rsidR="008B1B4E" w:rsidRPr="008B1B4E" w14:paraId="1FEBC8AD" w14:textId="77777777" w:rsidTr="003951FE">
        <w:tc>
          <w:tcPr>
            <w:tcW w:w="2019" w:type="dxa"/>
            <w:shd w:val="clear" w:color="auto" w:fill="D0CECE" w:themeFill="background2" w:themeFillShade="E6"/>
          </w:tcPr>
          <w:p w14:paraId="4501D383" w14:textId="77777777" w:rsidR="008B1B4E" w:rsidRPr="008B1B4E" w:rsidRDefault="008B1B4E" w:rsidP="008B1B4E">
            <w:pPr>
              <w:tabs>
                <w:tab w:val="left" w:pos="567"/>
              </w:tabs>
              <w:spacing w:after="160" w:line="278" w:lineRule="auto"/>
              <w:jc w:val="center"/>
              <w:rPr>
                <w:rFonts w:ascii="Times New Roman" w:hAnsi="Times New Roman" w:cs="Times New Roman"/>
              </w:rPr>
            </w:pPr>
            <w:r w:rsidRPr="008B1B4E">
              <w:rPr>
                <w:rFonts w:ascii="Times New Roman" w:hAnsi="Times New Roman" w:cs="Times New Roman"/>
              </w:rPr>
              <w:t>Gimnazijos lygmeniu</w:t>
            </w:r>
          </w:p>
        </w:tc>
        <w:tc>
          <w:tcPr>
            <w:tcW w:w="2009" w:type="dxa"/>
            <w:shd w:val="clear" w:color="auto" w:fill="D0CECE" w:themeFill="background2" w:themeFillShade="E6"/>
          </w:tcPr>
          <w:p w14:paraId="721C1D2E" w14:textId="77777777" w:rsidR="008B1B4E" w:rsidRPr="008B1B4E" w:rsidRDefault="008B1B4E" w:rsidP="008B1B4E">
            <w:pPr>
              <w:tabs>
                <w:tab w:val="left" w:pos="567"/>
              </w:tabs>
              <w:spacing w:after="160" w:line="278" w:lineRule="auto"/>
              <w:jc w:val="center"/>
              <w:rPr>
                <w:rFonts w:ascii="Times New Roman" w:hAnsi="Times New Roman" w:cs="Times New Roman"/>
              </w:rPr>
            </w:pPr>
            <w:r w:rsidRPr="008B1B4E">
              <w:rPr>
                <w:rFonts w:ascii="Times New Roman" w:hAnsi="Times New Roman" w:cs="Times New Roman"/>
              </w:rPr>
              <w:t>Pamokų planavimui</w:t>
            </w:r>
          </w:p>
        </w:tc>
        <w:tc>
          <w:tcPr>
            <w:tcW w:w="1923" w:type="dxa"/>
            <w:shd w:val="clear" w:color="auto" w:fill="D0CECE" w:themeFill="background2" w:themeFillShade="E6"/>
          </w:tcPr>
          <w:p w14:paraId="3B9870B0" w14:textId="77777777" w:rsidR="008B1B4E" w:rsidRPr="008B1B4E" w:rsidRDefault="008B1B4E" w:rsidP="008B1B4E">
            <w:pPr>
              <w:tabs>
                <w:tab w:val="left" w:pos="567"/>
              </w:tabs>
              <w:spacing w:after="160" w:line="278" w:lineRule="auto"/>
              <w:jc w:val="center"/>
              <w:rPr>
                <w:rFonts w:ascii="Times New Roman" w:hAnsi="Times New Roman" w:cs="Times New Roman"/>
              </w:rPr>
            </w:pPr>
            <w:r w:rsidRPr="008B1B4E">
              <w:rPr>
                <w:rFonts w:ascii="Times New Roman" w:hAnsi="Times New Roman" w:cs="Times New Roman"/>
              </w:rPr>
              <w:t>Pamokai</w:t>
            </w:r>
          </w:p>
        </w:tc>
        <w:tc>
          <w:tcPr>
            <w:tcW w:w="2052" w:type="dxa"/>
            <w:shd w:val="clear" w:color="auto" w:fill="D0CECE" w:themeFill="background2" w:themeFillShade="E6"/>
          </w:tcPr>
          <w:p w14:paraId="6227D6E5" w14:textId="77777777" w:rsidR="008B1B4E" w:rsidRPr="008B1B4E" w:rsidRDefault="008B1B4E" w:rsidP="008B1B4E">
            <w:pPr>
              <w:tabs>
                <w:tab w:val="left" w:pos="567"/>
              </w:tabs>
              <w:spacing w:after="160" w:line="278" w:lineRule="auto"/>
              <w:jc w:val="center"/>
              <w:rPr>
                <w:rFonts w:ascii="Times New Roman" w:hAnsi="Times New Roman" w:cs="Times New Roman"/>
              </w:rPr>
            </w:pPr>
            <w:r w:rsidRPr="008B1B4E">
              <w:rPr>
                <w:rFonts w:ascii="Times New Roman" w:hAnsi="Times New Roman" w:cs="Times New Roman"/>
              </w:rPr>
              <w:t>Klasių valandėlėms</w:t>
            </w:r>
          </w:p>
        </w:tc>
        <w:tc>
          <w:tcPr>
            <w:tcW w:w="1625" w:type="dxa"/>
            <w:shd w:val="clear" w:color="auto" w:fill="D0CECE" w:themeFill="background2" w:themeFillShade="E6"/>
          </w:tcPr>
          <w:p w14:paraId="2D6BE98E" w14:textId="77777777" w:rsidR="008B1B4E" w:rsidRPr="008B1B4E" w:rsidRDefault="008B1B4E" w:rsidP="008B1B4E">
            <w:pPr>
              <w:tabs>
                <w:tab w:val="left" w:pos="567"/>
              </w:tabs>
              <w:spacing w:after="160" w:line="278" w:lineRule="auto"/>
              <w:jc w:val="center"/>
              <w:rPr>
                <w:rFonts w:ascii="Times New Roman" w:hAnsi="Times New Roman" w:cs="Times New Roman"/>
              </w:rPr>
            </w:pPr>
            <w:r w:rsidRPr="008B1B4E">
              <w:rPr>
                <w:rFonts w:ascii="Times New Roman" w:hAnsi="Times New Roman" w:cs="Times New Roman"/>
              </w:rPr>
              <w:t>Darbui su tėvais</w:t>
            </w:r>
          </w:p>
        </w:tc>
      </w:tr>
      <w:tr w:rsidR="008B1B4E" w:rsidRPr="008B1B4E" w14:paraId="44EA03A5" w14:textId="77777777" w:rsidTr="007F2A0A">
        <w:trPr>
          <w:trHeight w:val="2117"/>
        </w:trPr>
        <w:tc>
          <w:tcPr>
            <w:tcW w:w="2019" w:type="dxa"/>
          </w:tcPr>
          <w:p w14:paraId="704A284F" w14:textId="5FD8D030" w:rsidR="002117AC" w:rsidRPr="002117AC" w:rsidRDefault="002117AC" w:rsidP="002117AC">
            <w:pPr>
              <w:tabs>
                <w:tab w:val="left" w:pos="567"/>
              </w:tabs>
              <w:spacing w:line="278" w:lineRule="auto"/>
              <w:rPr>
                <w:rFonts w:ascii="Times New Roman" w:hAnsi="Times New Roman" w:cs="Times New Roman"/>
                <w:b/>
                <w:bCs/>
              </w:rPr>
            </w:pPr>
            <w:r w:rsidRPr="002117AC">
              <w:rPr>
                <w:rFonts w:ascii="Times New Roman" w:hAnsi="Times New Roman" w:cs="Times New Roman"/>
                <w:b/>
                <w:bCs/>
              </w:rPr>
              <w:t>Didelį dėmesį skirti mokinių adaptacijai į vyresnių klasių mokymosi sistemą.</w:t>
            </w:r>
          </w:p>
          <w:p w14:paraId="67F960EC" w14:textId="77777777" w:rsidR="002117AC" w:rsidRPr="002117AC" w:rsidRDefault="002117AC" w:rsidP="002117AC">
            <w:pPr>
              <w:tabs>
                <w:tab w:val="left" w:pos="567"/>
              </w:tabs>
              <w:spacing w:after="160" w:line="278" w:lineRule="auto"/>
              <w:rPr>
                <w:rFonts w:ascii="Times New Roman" w:hAnsi="Times New Roman" w:cs="Times New Roman"/>
              </w:rPr>
            </w:pPr>
            <w:r w:rsidRPr="002117AC">
              <w:rPr>
                <w:rFonts w:ascii="Times New Roman" w:hAnsi="Times New Roman" w:cs="Times New Roman"/>
              </w:rPr>
              <w:t>5–6 klasėse formuojasi mokinių požiūris į vertinimą ir klaidas.</w:t>
            </w:r>
          </w:p>
          <w:p w14:paraId="6508323F" w14:textId="6E60ADB3" w:rsidR="002117AC" w:rsidRPr="002117AC" w:rsidRDefault="002117AC" w:rsidP="002117AC">
            <w:pPr>
              <w:tabs>
                <w:tab w:val="left" w:pos="567"/>
              </w:tabs>
              <w:spacing w:line="278" w:lineRule="auto"/>
              <w:rPr>
                <w:rFonts w:ascii="Times New Roman" w:hAnsi="Times New Roman" w:cs="Times New Roman"/>
                <w:b/>
                <w:bCs/>
              </w:rPr>
            </w:pPr>
            <w:r w:rsidRPr="002117AC">
              <w:rPr>
                <w:rFonts w:ascii="Times New Roman" w:hAnsi="Times New Roman" w:cs="Times New Roman"/>
                <w:b/>
                <w:bCs/>
              </w:rPr>
              <w:t>Stiprinti emocinio saugumo kultūrą mokykloje.</w:t>
            </w:r>
          </w:p>
          <w:p w14:paraId="067C860A" w14:textId="77777777" w:rsidR="002117AC" w:rsidRPr="002117AC" w:rsidRDefault="002117AC" w:rsidP="002117AC">
            <w:pPr>
              <w:tabs>
                <w:tab w:val="left" w:pos="567"/>
              </w:tabs>
              <w:spacing w:after="160" w:line="278" w:lineRule="auto"/>
              <w:rPr>
                <w:rFonts w:ascii="Times New Roman" w:hAnsi="Times New Roman" w:cs="Times New Roman"/>
              </w:rPr>
            </w:pPr>
            <w:r w:rsidRPr="002117AC">
              <w:rPr>
                <w:rFonts w:ascii="Times New Roman" w:hAnsi="Times New Roman" w:cs="Times New Roman"/>
              </w:rPr>
              <w:t>Aiškiai komunikuoti, kad klaidos yra mokymosi dalis.</w:t>
            </w:r>
          </w:p>
          <w:p w14:paraId="722ED75D" w14:textId="02DA621F" w:rsidR="002117AC" w:rsidRPr="002117AC" w:rsidRDefault="002117AC" w:rsidP="002117AC">
            <w:pPr>
              <w:tabs>
                <w:tab w:val="left" w:pos="567"/>
              </w:tabs>
              <w:spacing w:line="278" w:lineRule="auto"/>
              <w:rPr>
                <w:rFonts w:ascii="Times New Roman" w:hAnsi="Times New Roman" w:cs="Times New Roman"/>
                <w:b/>
                <w:bCs/>
              </w:rPr>
            </w:pPr>
            <w:r w:rsidRPr="002117AC">
              <w:rPr>
                <w:rFonts w:ascii="Times New Roman" w:hAnsi="Times New Roman" w:cs="Times New Roman"/>
                <w:b/>
                <w:bCs/>
              </w:rPr>
              <w:t>Plėtoti bendrą vertinimo aiškumo praktiką.</w:t>
            </w:r>
          </w:p>
          <w:p w14:paraId="0A0911A9" w14:textId="77777777" w:rsidR="002117AC" w:rsidRPr="002117AC" w:rsidRDefault="002117AC" w:rsidP="002117AC">
            <w:pPr>
              <w:tabs>
                <w:tab w:val="left" w:pos="567"/>
              </w:tabs>
              <w:spacing w:after="160" w:line="278" w:lineRule="auto"/>
              <w:rPr>
                <w:rFonts w:ascii="Times New Roman" w:hAnsi="Times New Roman" w:cs="Times New Roman"/>
              </w:rPr>
            </w:pPr>
            <w:r w:rsidRPr="002117AC">
              <w:rPr>
                <w:rFonts w:ascii="Times New Roman" w:hAnsi="Times New Roman" w:cs="Times New Roman"/>
              </w:rPr>
              <w:t>Mokiniams turi būti aišku, ko tikimasi atsiskaitymų metu.</w:t>
            </w:r>
          </w:p>
          <w:p w14:paraId="489637CC" w14:textId="77777777" w:rsidR="002117AC" w:rsidRDefault="002117AC" w:rsidP="002117AC">
            <w:pPr>
              <w:tabs>
                <w:tab w:val="left" w:pos="567"/>
              </w:tabs>
              <w:spacing w:line="278" w:lineRule="auto"/>
              <w:rPr>
                <w:rFonts w:ascii="Times New Roman" w:hAnsi="Times New Roman" w:cs="Times New Roman"/>
                <w:b/>
                <w:bCs/>
              </w:rPr>
            </w:pPr>
            <w:r w:rsidRPr="002117AC">
              <w:rPr>
                <w:rFonts w:ascii="Times New Roman" w:hAnsi="Times New Roman" w:cs="Times New Roman"/>
                <w:b/>
                <w:bCs/>
              </w:rPr>
              <w:lastRenderedPageBreak/>
              <w:t>Skirti dėmesį tėvų švietimui.</w:t>
            </w:r>
          </w:p>
          <w:p w14:paraId="7A8674E8" w14:textId="296FE8E3" w:rsidR="008B1B4E" w:rsidRPr="00E564B1" w:rsidRDefault="002117AC" w:rsidP="00E564B1">
            <w:pPr>
              <w:tabs>
                <w:tab w:val="left" w:pos="567"/>
              </w:tabs>
              <w:spacing w:line="278" w:lineRule="auto"/>
              <w:rPr>
                <w:rFonts w:ascii="Times New Roman" w:hAnsi="Times New Roman" w:cs="Times New Roman"/>
              </w:rPr>
            </w:pPr>
            <w:r w:rsidRPr="002117AC">
              <w:rPr>
                <w:rFonts w:ascii="Times New Roman" w:hAnsi="Times New Roman" w:cs="Times New Roman"/>
              </w:rPr>
              <w:t>Tėvų reakcija stipriai veikia mokinių emocinę savijautą.</w:t>
            </w:r>
          </w:p>
        </w:tc>
        <w:tc>
          <w:tcPr>
            <w:tcW w:w="2009" w:type="dxa"/>
          </w:tcPr>
          <w:p w14:paraId="586C1685" w14:textId="6CDBA647" w:rsidR="00E27E4B" w:rsidRPr="00E27E4B" w:rsidRDefault="00E27E4B" w:rsidP="00E27E4B">
            <w:pPr>
              <w:tabs>
                <w:tab w:val="left" w:pos="567"/>
              </w:tabs>
              <w:spacing w:after="160" w:line="278" w:lineRule="auto"/>
              <w:rPr>
                <w:rFonts w:ascii="Times New Roman" w:hAnsi="Times New Roman" w:cs="Times New Roman"/>
                <w:b/>
                <w:bCs/>
              </w:rPr>
            </w:pPr>
            <w:r w:rsidRPr="00E27E4B">
              <w:rPr>
                <w:rFonts w:ascii="Times New Roman" w:hAnsi="Times New Roman" w:cs="Times New Roman"/>
                <w:b/>
                <w:bCs/>
              </w:rPr>
              <w:lastRenderedPageBreak/>
              <w:t>Numatyti pakartojimo ir pasiruošimo laiką.</w:t>
            </w:r>
          </w:p>
          <w:p w14:paraId="45A8D225" w14:textId="0BE4A313" w:rsidR="00E27E4B" w:rsidRPr="00E27E4B" w:rsidRDefault="00E27E4B" w:rsidP="00E27E4B">
            <w:pPr>
              <w:tabs>
                <w:tab w:val="left" w:pos="567"/>
              </w:tabs>
              <w:spacing w:after="160" w:line="278" w:lineRule="auto"/>
              <w:rPr>
                <w:rFonts w:ascii="Times New Roman" w:hAnsi="Times New Roman" w:cs="Times New Roman"/>
                <w:b/>
                <w:bCs/>
              </w:rPr>
            </w:pPr>
            <w:r w:rsidRPr="00E27E4B">
              <w:rPr>
                <w:rFonts w:ascii="Times New Roman" w:hAnsi="Times New Roman" w:cs="Times New Roman"/>
                <w:b/>
                <w:bCs/>
              </w:rPr>
              <w:t>Aiškiai pateikti vertinimo kriterijus ir pavyzdžius.</w:t>
            </w:r>
          </w:p>
          <w:p w14:paraId="7892A982" w14:textId="01DF626C" w:rsidR="00E27E4B" w:rsidRPr="00E27E4B" w:rsidRDefault="00E27E4B" w:rsidP="00E27E4B">
            <w:pPr>
              <w:tabs>
                <w:tab w:val="left" w:pos="567"/>
              </w:tabs>
              <w:spacing w:after="160" w:line="278" w:lineRule="auto"/>
              <w:rPr>
                <w:rFonts w:ascii="Times New Roman" w:hAnsi="Times New Roman" w:cs="Times New Roman"/>
                <w:b/>
                <w:bCs/>
              </w:rPr>
            </w:pPr>
            <w:r w:rsidRPr="00E27E4B">
              <w:rPr>
                <w:rFonts w:ascii="Times New Roman" w:hAnsi="Times New Roman" w:cs="Times New Roman"/>
                <w:b/>
                <w:bCs/>
              </w:rPr>
              <w:t>Vengti netikėtų atsiskaitymų.</w:t>
            </w:r>
          </w:p>
          <w:p w14:paraId="2D7DD8CA" w14:textId="2F1C64CB" w:rsidR="00E27E4B" w:rsidRPr="00E27E4B" w:rsidRDefault="00E27E4B" w:rsidP="00E27E4B">
            <w:pPr>
              <w:tabs>
                <w:tab w:val="left" w:pos="567"/>
              </w:tabs>
              <w:spacing w:line="278" w:lineRule="auto"/>
              <w:rPr>
                <w:rFonts w:ascii="Times New Roman" w:hAnsi="Times New Roman" w:cs="Times New Roman"/>
                <w:b/>
                <w:bCs/>
              </w:rPr>
            </w:pPr>
            <w:r w:rsidRPr="00E27E4B">
              <w:rPr>
                <w:rFonts w:ascii="Times New Roman" w:hAnsi="Times New Roman" w:cs="Times New Roman"/>
                <w:b/>
                <w:bCs/>
              </w:rPr>
              <w:t>Daugiau formuojamojo vertinimo.</w:t>
            </w:r>
          </w:p>
          <w:p w14:paraId="4FF27AE6" w14:textId="77777777" w:rsidR="00E27E4B" w:rsidRPr="00E27E4B" w:rsidRDefault="00E27E4B" w:rsidP="00E27E4B">
            <w:pPr>
              <w:tabs>
                <w:tab w:val="left" w:pos="567"/>
              </w:tabs>
              <w:spacing w:after="160" w:line="278" w:lineRule="auto"/>
              <w:rPr>
                <w:rFonts w:ascii="Times New Roman" w:hAnsi="Times New Roman" w:cs="Times New Roman"/>
              </w:rPr>
            </w:pPr>
            <w:r w:rsidRPr="00E27E4B">
              <w:rPr>
                <w:rFonts w:ascii="Times New Roman" w:hAnsi="Times New Roman" w:cs="Times New Roman"/>
              </w:rPr>
              <w:t>Bandomosios užduotys, pasitikrinimas be pažymio.</w:t>
            </w:r>
          </w:p>
          <w:p w14:paraId="2461A844" w14:textId="63A2899A" w:rsidR="00E27E4B" w:rsidRPr="00E27E4B" w:rsidRDefault="00E27E4B" w:rsidP="00E27E4B">
            <w:pPr>
              <w:tabs>
                <w:tab w:val="left" w:pos="567"/>
              </w:tabs>
              <w:spacing w:after="160" w:line="278" w:lineRule="auto"/>
              <w:rPr>
                <w:rFonts w:ascii="Times New Roman" w:hAnsi="Times New Roman" w:cs="Times New Roman"/>
                <w:b/>
                <w:bCs/>
              </w:rPr>
            </w:pPr>
            <w:r w:rsidRPr="00E27E4B">
              <w:rPr>
                <w:rFonts w:ascii="Times New Roman" w:hAnsi="Times New Roman" w:cs="Times New Roman"/>
                <w:b/>
                <w:bCs/>
              </w:rPr>
              <w:t>Diferencijuoti užduotis pagal mokinių gebėjimus.</w:t>
            </w:r>
          </w:p>
          <w:p w14:paraId="28EBC7E8" w14:textId="77777777" w:rsidR="008B1B4E" w:rsidRPr="008B1B4E" w:rsidRDefault="008B1B4E" w:rsidP="008B1B4E">
            <w:pPr>
              <w:tabs>
                <w:tab w:val="left" w:pos="567"/>
              </w:tabs>
              <w:spacing w:after="160" w:line="278" w:lineRule="auto"/>
              <w:rPr>
                <w:rFonts w:ascii="Times New Roman" w:hAnsi="Times New Roman" w:cs="Times New Roman"/>
                <w:b/>
                <w:bCs/>
              </w:rPr>
            </w:pPr>
          </w:p>
        </w:tc>
        <w:tc>
          <w:tcPr>
            <w:tcW w:w="1923" w:type="dxa"/>
          </w:tcPr>
          <w:p w14:paraId="51DEA7CA" w14:textId="7BC6F92C" w:rsidR="00D1212D" w:rsidRPr="00D1212D" w:rsidRDefault="00D1212D" w:rsidP="00D1212D">
            <w:pPr>
              <w:tabs>
                <w:tab w:val="left" w:pos="567"/>
              </w:tabs>
              <w:spacing w:after="160" w:line="278" w:lineRule="auto"/>
              <w:rPr>
                <w:rFonts w:ascii="Times New Roman" w:hAnsi="Times New Roman" w:cs="Times New Roman"/>
                <w:b/>
                <w:bCs/>
              </w:rPr>
            </w:pPr>
            <w:r w:rsidRPr="00D1212D">
              <w:rPr>
                <w:rFonts w:ascii="Times New Roman" w:hAnsi="Times New Roman" w:cs="Times New Roman"/>
                <w:b/>
                <w:bCs/>
              </w:rPr>
              <w:t>Sistemingai kurti saugią klaidos kultūrą.</w:t>
            </w:r>
          </w:p>
          <w:p w14:paraId="65D7CA25" w14:textId="7E926462" w:rsidR="00D1212D" w:rsidRPr="00D1212D" w:rsidRDefault="00D1212D" w:rsidP="00D1212D">
            <w:pPr>
              <w:tabs>
                <w:tab w:val="left" w:pos="567"/>
              </w:tabs>
              <w:spacing w:after="160" w:line="278" w:lineRule="auto"/>
              <w:rPr>
                <w:rFonts w:ascii="Times New Roman" w:hAnsi="Times New Roman" w:cs="Times New Roman"/>
                <w:b/>
                <w:bCs/>
              </w:rPr>
            </w:pPr>
            <w:r w:rsidRPr="00D1212D">
              <w:rPr>
                <w:rFonts w:ascii="Times New Roman" w:hAnsi="Times New Roman" w:cs="Times New Roman"/>
                <w:b/>
                <w:bCs/>
              </w:rPr>
              <w:t>Dažnai tikrinti, ar mokiniai suprato temą.</w:t>
            </w:r>
          </w:p>
          <w:p w14:paraId="2272DE83" w14:textId="11186A94" w:rsidR="00D1212D" w:rsidRPr="00D1212D" w:rsidRDefault="00D1212D" w:rsidP="00D1212D">
            <w:pPr>
              <w:tabs>
                <w:tab w:val="left" w:pos="567"/>
              </w:tabs>
              <w:spacing w:after="160" w:line="278" w:lineRule="auto"/>
              <w:rPr>
                <w:rFonts w:ascii="Times New Roman" w:hAnsi="Times New Roman" w:cs="Times New Roman"/>
                <w:b/>
                <w:bCs/>
              </w:rPr>
            </w:pPr>
            <w:r w:rsidRPr="00D1212D">
              <w:rPr>
                <w:rFonts w:ascii="Times New Roman" w:hAnsi="Times New Roman" w:cs="Times New Roman"/>
                <w:b/>
                <w:bCs/>
              </w:rPr>
              <w:t>Naudoti palaikantį grįžtamąjį ryšį.</w:t>
            </w:r>
          </w:p>
          <w:p w14:paraId="2BCEFEBD" w14:textId="58298925" w:rsidR="00D1212D" w:rsidRPr="00D1212D" w:rsidRDefault="00D1212D" w:rsidP="00D1212D">
            <w:pPr>
              <w:tabs>
                <w:tab w:val="left" w:pos="567"/>
              </w:tabs>
              <w:spacing w:after="160" w:line="278" w:lineRule="auto"/>
              <w:rPr>
                <w:rFonts w:ascii="Times New Roman" w:hAnsi="Times New Roman" w:cs="Times New Roman"/>
                <w:b/>
                <w:bCs/>
              </w:rPr>
            </w:pPr>
            <w:r w:rsidRPr="00D1212D">
              <w:rPr>
                <w:rFonts w:ascii="Times New Roman" w:hAnsi="Times New Roman" w:cs="Times New Roman"/>
                <w:b/>
                <w:bCs/>
              </w:rPr>
              <w:t>Leisti mokiniams pasitaisyti klaidas.</w:t>
            </w:r>
          </w:p>
          <w:p w14:paraId="3F0F6683" w14:textId="1BD76636" w:rsidR="00D1212D" w:rsidRPr="00D1212D" w:rsidRDefault="00D1212D" w:rsidP="00D1212D">
            <w:pPr>
              <w:tabs>
                <w:tab w:val="left" w:pos="567"/>
              </w:tabs>
              <w:spacing w:after="160" w:line="278" w:lineRule="auto"/>
              <w:rPr>
                <w:rFonts w:ascii="Times New Roman" w:hAnsi="Times New Roman" w:cs="Times New Roman"/>
                <w:b/>
                <w:bCs/>
              </w:rPr>
            </w:pPr>
            <w:r w:rsidRPr="00D1212D">
              <w:rPr>
                <w:rFonts w:ascii="Times New Roman" w:hAnsi="Times New Roman" w:cs="Times New Roman"/>
                <w:b/>
                <w:bCs/>
              </w:rPr>
              <w:t>Skatinti bendradarbiavimą, o ne konkurenciją.</w:t>
            </w:r>
          </w:p>
          <w:p w14:paraId="73CBA6BF" w14:textId="77777777" w:rsidR="008B1B4E" w:rsidRPr="008B1B4E" w:rsidRDefault="008B1B4E" w:rsidP="008B1B4E">
            <w:pPr>
              <w:tabs>
                <w:tab w:val="left" w:pos="567"/>
              </w:tabs>
              <w:spacing w:after="160" w:line="278" w:lineRule="auto"/>
              <w:rPr>
                <w:rFonts w:ascii="Times New Roman" w:hAnsi="Times New Roman" w:cs="Times New Roman"/>
                <w:b/>
                <w:bCs/>
              </w:rPr>
            </w:pPr>
          </w:p>
        </w:tc>
        <w:tc>
          <w:tcPr>
            <w:tcW w:w="2052" w:type="dxa"/>
          </w:tcPr>
          <w:p w14:paraId="6F5F5C98" w14:textId="38575F9A" w:rsidR="00D1212D" w:rsidRPr="00D1212D" w:rsidRDefault="00D1212D" w:rsidP="00D1212D">
            <w:pPr>
              <w:tabs>
                <w:tab w:val="left" w:pos="567"/>
              </w:tabs>
              <w:spacing w:after="160" w:line="278" w:lineRule="auto"/>
              <w:rPr>
                <w:rFonts w:ascii="Times New Roman" w:hAnsi="Times New Roman" w:cs="Times New Roman"/>
                <w:b/>
                <w:bCs/>
              </w:rPr>
            </w:pPr>
            <w:r w:rsidRPr="00D1212D">
              <w:rPr>
                <w:rFonts w:ascii="Times New Roman" w:hAnsi="Times New Roman" w:cs="Times New Roman"/>
                <w:b/>
                <w:bCs/>
              </w:rPr>
              <w:t>Tema: „Kaip mokytis be baimės suklysti?“</w:t>
            </w:r>
          </w:p>
          <w:p w14:paraId="38702A0E" w14:textId="6636B9F5" w:rsidR="00D1212D" w:rsidRPr="00D1212D" w:rsidRDefault="00D1212D" w:rsidP="00D1212D">
            <w:pPr>
              <w:tabs>
                <w:tab w:val="left" w:pos="567"/>
              </w:tabs>
              <w:spacing w:after="160" w:line="278" w:lineRule="auto"/>
              <w:rPr>
                <w:rFonts w:ascii="Times New Roman" w:hAnsi="Times New Roman" w:cs="Times New Roman"/>
                <w:b/>
                <w:bCs/>
              </w:rPr>
            </w:pPr>
            <w:r w:rsidRPr="00D1212D">
              <w:rPr>
                <w:rFonts w:ascii="Times New Roman" w:hAnsi="Times New Roman" w:cs="Times New Roman"/>
                <w:b/>
                <w:bCs/>
              </w:rPr>
              <w:t>Savivertės stiprinimas.</w:t>
            </w:r>
          </w:p>
          <w:p w14:paraId="420A3839" w14:textId="64C581D5" w:rsidR="00D1212D" w:rsidRPr="00D1212D" w:rsidRDefault="00D1212D" w:rsidP="00D1212D">
            <w:pPr>
              <w:tabs>
                <w:tab w:val="left" w:pos="567"/>
              </w:tabs>
              <w:spacing w:after="160" w:line="278" w:lineRule="auto"/>
              <w:rPr>
                <w:rFonts w:ascii="Times New Roman" w:hAnsi="Times New Roman" w:cs="Times New Roman"/>
                <w:b/>
                <w:bCs/>
              </w:rPr>
            </w:pPr>
            <w:r w:rsidRPr="00D1212D">
              <w:rPr>
                <w:rFonts w:ascii="Times New Roman" w:hAnsi="Times New Roman" w:cs="Times New Roman"/>
                <w:b/>
                <w:bCs/>
              </w:rPr>
              <w:t>Klasės susitarimai dėl pagarbos ir palaikymo.</w:t>
            </w:r>
          </w:p>
          <w:p w14:paraId="5789EF15" w14:textId="77777777" w:rsidR="00D1212D" w:rsidRDefault="00D1212D" w:rsidP="00D1212D">
            <w:pPr>
              <w:tabs>
                <w:tab w:val="left" w:pos="567"/>
              </w:tabs>
              <w:spacing w:after="160" w:line="278" w:lineRule="auto"/>
              <w:rPr>
                <w:rFonts w:ascii="Times New Roman" w:hAnsi="Times New Roman" w:cs="Times New Roman"/>
                <w:b/>
                <w:bCs/>
              </w:rPr>
            </w:pPr>
            <w:r w:rsidRPr="00D1212D">
              <w:rPr>
                <w:rFonts w:ascii="Times New Roman" w:hAnsi="Times New Roman" w:cs="Times New Roman"/>
                <w:b/>
                <w:bCs/>
              </w:rPr>
              <w:t>Mokymosi strategijų mokymas.</w:t>
            </w:r>
          </w:p>
          <w:p w14:paraId="4AD84725" w14:textId="326B2DA5" w:rsidR="00D1212D" w:rsidRPr="00D1212D" w:rsidRDefault="00D1212D" w:rsidP="00D1212D">
            <w:pPr>
              <w:tabs>
                <w:tab w:val="left" w:pos="567"/>
              </w:tabs>
              <w:spacing w:after="160" w:line="278" w:lineRule="auto"/>
              <w:rPr>
                <w:rFonts w:ascii="Times New Roman" w:hAnsi="Times New Roman" w:cs="Times New Roman"/>
                <w:b/>
                <w:bCs/>
              </w:rPr>
            </w:pPr>
            <w:r w:rsidRPr="00D1212D">
              <w:rPr>
                <w:rFonts w:ascii="Times New Roman" w:hAnsi="Times New Roman" w:cs="Times New Roman"/>
                <w:b/>
                <w:bCs/>
              </w:rPr>
              <w:t>Emocijų atpažinimas i</w:t>
            </w:r>
            <w:r w:rsidR="001C618F">
              <w:rPr>
                <w:rFonts w:ascii="Times New Roman" w:hAnsi="Times New Roman" w:cs="Times New Roman"/>
                <w:b/>
                <w:bCs/>
              </w:rPr>
              <w:t xml:space="preserve">r </w:t>
            </w:r>
            <w:r w:rsidRPr="00D1212D">
              <w:rPr>
                <w:rFonts w:ascii="Times New Roman" w:hAnsi="Times New Roman" w:cs="Times New Roman"/>
                <w:b/>
                <w:bCs/>
              </w:rPr>
              <w:t>valdymas.</w:t>
            </w:r>
          </w:p>
          <w:p w14:paraId="680517DE" w14:textId="77777777" w:rsidR="008B1B4E" w:rsidRPr="008B1B4E" w:rsidRDefault="008B1B4E" w:rsidP="008B1B4E">
            <w:pPr>
              <w:tabs>
                <w:tab w:val="left" w:pos="567"/>
              </w:tabs>
              <w:spacing w:after="160" w:line="278" w:lineRule="auto"/>
              <w:rPr>
                <w:rFonts w:ascii="Times New Roman" w:hAnsi="Times New Roman" w:cs="Times New Roman"/>
                <w:b/>
                <w:bCs/>
              </w:rPr>
            </w:pPr>
          </w:p>
        </w:tc>
        <w:tc>
          <w:tcPr>
            <w:tcW w:w="1625" w:type="dxa"/>
          </w:tcPr>
          <w:p w14:paraId="45619721" w14:textId="5C1AB027" w:rsidR="00EF24AB" w:rsidRPr="00EF24AB" w:rsidRDefault="00EF24AB" w:rsidP="00EF24AB">
            <w:pPr>
              <w:tabs>
                <w:tab w:val="left" w:pos="567"/>
              </w:tabs>
              <w:spacing w:after="160" w:line="278" w:lineRule="auto"/>
              <w:rPr>
                <w:rFonts w:ascii="Times New Roman" w:hAnsi="Times New Roman" w:cs="Times New Roman"/>
                <w:b/>
                <w:bCs/>
              </w:rPr>
            </w:pPr>
            <w:r w:rsidRPr="00EF24AB">
              <w:rPr>
                <w:rFonts w:ascii="Times New Roman" w:hAnsi="Times New Roman" w:cs="Times New Roman"/>
                <w:b/>
                <w:bCs/>
              </w:rPr>
              <w:t>Paaiškinti 5–6 klasių mokinių emocinius ypatumus.</w:t>
            </w:r>
          </w:p>
          <w:p w14:paraId="4BEF9F56" w14:textId="5A616570" w:rsidR="00EF24AB" w:rsidRPr="00EF24AB" w:rsidRDefault="00EF24AB" w:rsidP="00EF24AB">
            <w:pPr>
              <w:tabs>
                <w:tab w:val="left" w:pos="567"/>
              </w:tabs>
              <w:spacing w:after="160" w:line="278" w:lineRule="auto"/>
              <w:rPr>
                <w:rFonts w:ascii="Times New Roman" w:hAnsi="Times New Roman" w:cs="Times New Roman"/>
                <w:b/>
                <w:bCs/>
              </w:rPr>
            </w:pPr>
            <w:r w:rsidRPr="00EF24AB">
              <w:rPr>
                <w:rFonts w:ascii="Times New Roman" w:hAnsi="Times New Roman" w:cs="Times New Roman"/>
                <w:b/>
                <w:bCs/>
              </w:rPr>
              <w:t>Skatinti palaikantį bendravimą apie mokymąsi.</w:t>
            </w:r>
          </w:p>
          <w:p w14:paraId="42C0719F" w14:textId="2005F6C0" w:rsidR="00EF24AB" w:rsidRPr="00EF24AB" w:rsidRDefault="00EF24AB" w:rsidP="00EF24AB">
            <w:pPr>
              <w:tabs>
                <w:tab w:val="left" w:pos="567"/>
              </w:tabs>
              <w:spacing w:after="160" w:line="278" w:lineRule="auto"/>
              <w:rPr>
                <w:rFonts w:ascii="Times New Roman" w:hAnsi="Times New Roman" w:cs="Times New Roman"/>
                <w:b/>
                <w:bCs/>
              </w:rPr>
            </w:pPr>
            <w:r w:rsidRPr="00EF24AB">
              <w:rPr>
                <w:rFonts w:ascii="Times New Roman" w:hAnsi="Times New Roman" w:cs="Times New Roman"/>
                <w:b/>
                <w:bCs/>
              </w:rPr>
              <w:t>Akcentuoti pastangas, o ne tik rezultatą.</w:t>
            </w:r>
          </w:p>
          <w:p w14:paraId="6BD3B042" w14:textId="3EDA0FBF" w:rsidR="00EF24AB" w:rsidRPr="00EF24AB" w:rsidRDefault="00EF24AB" w:rsidP="00EF24AB">
            <w:pPr>
              <w:tabs>
                <w:tab w:val="left" w:pos="567"/>
              </w:tabs>
              <w:spacing w:after="160" w:line="278" w:lineRule="auto"/>
              <w:rPr>
                <w:rFonts w:ascii="Times New Roman" w:hAnsi="Times New Roman" w:cs="Times New Roman"/>
                <w:b/>
                <w:bCs/>
              </w:rPr>
            </w:pPr>
            <w:r w:rsidRPr="00EF24AB">
              <w:rPr>
                <w:rFonts w:ascii="Times New Roman" w:hAnsi="Times New Roman" w:cs="Times New Roman"/>
                <w:b/>
                <w:bCs/>
              </w:rPr>
              <w:t>Informuoti apie mokymosi nerimo požymius.</w:t>
            </w:r>
          </w:p>
          <w:p w14:paraId="331DC977" w14:textId="37977902" w:rsidR="00EF24AB" w:rsidRPr="00EF24AB" w:rsidRDefault="00EF24AB" w:rsidP="00EF24AB">
            <w:pPr>
              <w:tabs>
                <w:tab w:val="left" w:pos="567"/>
              </w:tabs>
              <w:spacing w:after="160" w:line="278" w:lineRule="auto"/>
              <w:rPr>
                <w:rFonts w:ascii="Times New Roman" w:hAnsi="Times New Roman" w:cs="Times New Roman"/>
                <w:b/>
                <w:bCs/>
              </w:rPr>
            </w:pPr>
            <w:r w:rsidRPr="00EF24AB">
              <w:rPr>
                <w:rFonts w:ascii="Times New Roman" w:hAnsi="Times New Roman" w:cs="Times New Roman"/>
                <w:b/>
                <w:bCs/>
              </w:rPr>
              <w:t>Skatinti bendradarbiavimą tarp mokyklos ir šeimos.</w:t>
            </w:r>
          </w:p>
          <w:p w14:paraId="3B22E64E" w14:textId="2ACCAF51" w:rsidR="008B1B4E" w:rsidRPr="008B1B4E" w:rsidRDefault="008B1B4E" w:rsidP="008B1B4E">
            <w:pPr>
              <w:tabs>
                <w:tab w:val="left" w:pos="567"/>
              </w:tabs>
              <w:spacing w:after="160" w:line="278" w:lineRule="auto"/>
              <w:rPr>
                <w:rFonts w:ascii="Times New Roman" w:hAnsi="Times New Roman" w:cs="Times New Roman"/>
                <w:b/>
                <w:bCs/>
              </w:rPr>
            </w:pPr>
          </w:p>
        </w:tc>
      </w:tr>
    </w:tbl>
    <w:p w14:paraId="5E7831F0" w14:textId="77777777" w:rsidR="008B1B4E" w:rsidRPr="005F20FD" w:rsidRDefault="008B1B4E" w:rsidP="00705C52">
      <w:pPr>
        <w:tabs>
          <w:tab w:val="left" w:pos="567"/>
        </w:tabs>
        <w:rPr>
          <w:rFonts w:ascii="Times New Roman" w:hAnsi="Times New Roman" w:cs="Times New Roman"/>
          <w:b/>
          <w:bCs/>
        </w:rPr>
      </w:pPr>
    </w:p>
    <w:p w14:paraId="44A85430" w14:textId="68D56068" w:rsidR="008F513C" w:rsidRDefault="001D0510" w:rsidP="004849A0">
      <w:pPr>
        <w:jc w:val="center"/>
        <w:rPr>
          <w:rFonts w:ascii="Times New Roman" w:hAnsi="Times New Roman" w:cs="Times New Roman"/>
          <w:b/>
          <w:bCs/>
        </w:rPr>
      </w:pPr>
      <w:r w:rsidRPr="00C113AA">
        <w:rPr>
          <w:rFonts w:ascii="Times New Roman" w:hAnsi="Times New Roman" w:cs="Times New Roman"/>
          <w:b/>
          <w:bCs/>
        </w:rPr>
        <w:t>BENDRAS 7 KLASĖS TYRIMO REZULTATŲ APIBENDRINIMAS</w:t>
      </w:r>
    </w:p>
    <w:p w14:paraId="2BB35C9F" w14:textId="36884ECB" w:rsidR="0062088D" w:rsidRDefault="0062088D" w:rsidP="0062088D">
      <w:pPr>
        <w:jc w:val="center"/>
        <w:rPr>
          <w:rFonts w:ascii="Times New Roman" w:hAnsi="Times New Roman" w:cs="Times New Roman"/>
          <w:b/>
          <w:bCs/>
        </w:rPr>
      </w:pPr>
      <w:r>
        <w:rPr>
          <w:rFonts w:ascii="Times New Roman" w:hAnsi="Times New Roman" w:cs="Times New Roman"/>
          <w:b/>
          <w:bCs/>
        </w:rPr>
        <w:t>7 klasėje yra 1</w:t>
      </w:r>
      <w:r w:rsidR="004822FC">
        <w:rPr>
          <w:rFonts w:ascii="Times New Roman" w:hAnsi="Times New Roman" w:cs="Times New Roman"/>
          <w:b/>
          <w:bCs/>
        </w:rPr>
        <w:t>3</w:t>
      </w:r>
      <w:r>
        <w:rPr>
          <w:rFonts w:ascii="Times New Roman" w:hAnsi="Times New Roman" w:cs="Times New Roman"/>
          <w:b/>
          <w:bCs/>
        </w:rPr>
        <w:t xml:space="preserve"> mokinių. Tyrime dalyvavo </w:t>
      </w:r>
      <w:r w:rsidR="006F5288">
        <w:rPr>
          <w:rFonts w:ascii="Times New Roman" w:hAnsi="Times New Roman" w:cs="Times New Roman"/>
          <w:b/>
          <w:bCs/>
        </w:rPr>
        <w:t>7</w:t>
      </w:r>
      <w:r>
        <w:rPr>
          <w:rFonts w:ascii="Times New Roman" w:hAnsi="Times New Roman" w:cs="Times New Roman"/>
          <w:b/>
          <w:bCs/>
        </w:rPr>
        <w:t xml:space="preserve"> mokini</w:t>
      </w:r>
      <w:r w:rsidR="006F5288">
        <w:rPr>
          <w:rFonts w:ascii="Times New Roman" w:hAnsi="Times New Roman" w:cs="Times New Roman"/>
          <w:b/>
          <w:bCs/>
        </w:rPr>
        <w:t>ai</w:t>
      </w:r>
      <w:r>
        <w:rPr>
          <w:rFonts w:ascii="Times New Roman" w:hAnsi="Times New Roman" w:cs="Times New Roman"/>
          <w:b/>
          <w:bCs/>
        </w:rPr>
        <w:t xml:space="preserve"> (</w:t>
      </w:r>
      <w:r w:rsidR="00B13202" w:rsidRPr="00B13202">
        <w:rPr>
          <w:rFonts w:ascii="Times New Roman" w:hAnsi="Times New Roman" w:cs="Times New Roman"/>
          <w:b/>
          <w:bCs/>
        </w:rPr>
        <w:t>53,8</w:t>
      </w:r>
      <w:r>
        <w:rPr>
          <w:rFonts w:ascii="Times New Roman" w:hAnsi="Times New Roman" w:cs="Times New Roman"/>
          <w:b/>
          <w:bCs/>
        </w:rPr>
        <w:t xml:space="preserve"> %)</w:t>
      </w:r>
    </w:p>
    <w:p w14:paraId="076F88C3" w14:textId="6042661C" w:rsidR="00A24E64" w:rsidRDefault="00A24E64" w:rsidP="00A24E64">
      <w:pPr>
        <w:tabs>
          <w:tab w:val="left" w:pos="567"/>
        </w:tabs>
        <w:spacing w:after="0"/>
        <w:jc w:val="both"/>
        <w:rPr>
          <w:rFonts w:ascii="Times New Roman" w:hAnsi="Times New Roman" w:cs="Times New Roman"/>
        </w:rPr>
      </w:pPr>
      <w:r>
        <w:rPr>
          <w:rFonts w:ascii="Times New Roman" w:hAnsi="Times New Roman" w:cs="Times New Roman"/>
        </w:rPr>
        <w:tab/>
      </w:r>
      <w:r w:rsidRPr="00A24E64">
        <w:rPr>
          <w:rFonts w:ascii="Times New Roman" w:hAnsi="Times New Roman" w:cs="Times New Roman"/>
        </w:rPr>
        <w:t>Bendras emocinis fonas klasėje yra vidutiniškai įtemptas ir pasižymi gana ryškiais vertinimo nerimo požymiais. 7 klasėje pastebimas sustiprėjęs mokinių jautrumas atsiskaitymo situacijoms</w:t>
      </w:r>
      <w:r w:rsidR="005975B9">
        <w:rPr>
          <w:rFonts w:ascii="Times New Roman" w:hAnsi="Times New Roman" w:cs="Times New Roman"/>
        </w:rPr>
        <w:t xml:space="preserve">, </w:t>
      </w:r>
      <w:r w:rsidRPr="00A24E64">
        <w:rPr>
          <w:rFonts w:ascii="Times New Roman" w:hAnsi="Times New Roman" w:cs="Times New Roman"/>
        </w:rPr>
        <w:t>dominuoja nepasitikėjimas savimi, stiprus pažymio svarbos akcentavimas ir emocinis nesaugumas suklydus. Mokiniai dažnai vertinimą sieja su asmenine sėkme ar nesėkme, todėl klaidos neretai suvokiamos kaip neigiamas asmeninis įvertinimas.</w:t>
      </w:r>
    </w:p>
    <w:p w14:paraId="7DEB2251" w14:textId="13A9C852" w:rsidR="00A24E64" w:rsidRDefault="00A24E64" w:rsidP="00A24E64">
      <w:pPr>
        <w:tabs>
          <w:tab w:val="left" w:pos="567"/>
        </w:tabs>
        <w:spacing w:after="0"/>
        <w:jc w:val="both"/>
        <w:rPr>
          <w:rFonts w:ascii="Times New Roman" w:hAnsi="Times New Roman" w:cs="Times New Roman"/>
        </w:rPr>
      </w:pPr>
      <w:r>
        <w:rPr>
          <w:rFonts w:ascii="Times New Roman" w:hAnsi="Times New Roman" w:cs="Times New Roman"/>
        </w:rPr>
        <w:tab/>
      </w:r>
      <w:r w:rsidRPr="00A24E64">
        <w:rPr>
          <w:rFonts w:ascii="Times New Roman" w:hAnsi="Times New Roman" w:cs="Times New Roman"/>
        </w:rPr>
        <w:t>Tuo pačiu tyrimo rezultatai rodo, kad mokymosi motyvacija klasėje išlieka pakankamai gera</w:t>
      </w:r>
      <w:r w:rsidR="0002636C">
        <w:rPr>
          <w:rFonts w:ascii="Times New Roman" w:hAnsi="Times New Roman" w:cs="Times New Roman"/>
        </w:rPr>
        <w:t>,</w:t>
      </w:r>
      <w:r w:rsidRPr="00A24E64">
        <w:rPr>
          <w:rFonts w:ascii="Times New Roman" w:hAnsi="Times New Roman" w:cs="Times New Roman"/>
        </w:rPr>
        <w:t xml:space="preserve"> mokiniai supranta mokymosi svarbą ir siekia gerų rezultatų. Tai rodo, kad klasėje yra stiprus ugdymo potencialas, tačiau emociniam klimatui didelę įtaką daro vertinimo kultūra ir mokinių savivertės stiprinimas.</w:t>
      </w:r>
    </w:p>
    <w:p w14:paraId="5E33B024" w14:textId="40907AC8" w:rsidR="00A24E64" w:rsidRPr="00A24E64" w:rsidRDefault="00A24E64" w:rsidP="00A24E64">
      <w:pPr>
        <w:tabs>
          <w:tab w:val="left" w:pos="567"/>
        </w:tabs>
        <w:spacing w:after="0"/>
        <w:jc w:val="both"/>
        <w:rPr>
          <w:rFonts w:ascii="Times New Roman" w:hAnsi="Times New Roman" w:cs="Times New Roman"/>
        </w:rPr>
      </w:pPr>
      <w:r>
        <w:rPr>
          <w:rFonts w:ascii="Times New Roman" w:hAnsi="Times New Roman" w:cs="Times New Roman"/>
        </w:rPr>
        <w:tab/>
      </w:r>
      <w:r w:rsidRPr="00A24E64">
        <w:rPr>
          <w:rFonts w:ascii="Times New Roman" w:hAnsi="Times New Roman" w:cs="Times New Roman"/>
        </w:rPr>
        <w:t>7 klasėje ryškėja paauglystės pradžiai būdingas didesnis jautrumas aplinkinių nuomonei ir socialiniam vertinimui, todėl mokiniams ypač svarbus mokytojo palaikymas, aiškūs vertinimo kriterijai ir saugios mokymosi aplinkos kūrimas. Tyrimo duomenys leidžia manyti, kad nuoseklus formuojamojo vertinimo taikymas, klaidos kaip mokymosi dalies akcentavimas ir mokinių drąsinimas išsakyti sunkumus galėtų reikšmingai pagerinti emocinį klimatą klasėje.</w:t>
      </w:r>
    </w:p>
    <w:tbl>
      <w:tblPr>
        <w:tblStyle w:val="Lentelstinklelis"/>
        <w:tblW w:w="0" w:type="auto"/>
        <w:tblLook w:val="04A0" w:firstRow="1" w:lastRow="0" w:firstColumn="1" w:lastColumn="0" w:noHBand="0" w:noVBand="1"/>
      </w:tblPr>
      <w:tblGrid>
        <w:gridCol w:w="4814"/>
        <w:gridCol w:w="4814"/>
      </w:tblGrid>
      <w:tr w:rsidR="009F0C80" w14:paraId="376FE0B5" w14:textId="77777777" w:rsidTr="001D0510">
        <w:tc>
          <w:tcPr>
            <w:tcW w:w="4814" w:type="dxa"/>
            <w:shd w:val="clear" w:color="auto" w:fill="D0CECE" w:themeFill="background2" w:themeFillShade="E6"/>
          </w:tcPr>
          <w:p w14:paraId="5F0D87CA" w14:textId="0A8A4924" w:rsidR="009F0C80" w:rsidRDefault="009F0C80" w:rsidP="009F0C80">
            <w:pPr>
              <w:jc w:val="center"/>
              <w:rPr>
                <w:rFonts w:ascii="Times New Roman" w:hAnsi="Times New Roman" w:cs="Times New Roman"/>
                <w:b/>
                <w:bCs/>
              </w:rPr>
            </w:pPr>
            <w:r>
              <w:rPr>
                <w:rFonts w:ascii="Times New Roman" w:hAnsi="Times New Roman" w:cs="Times New Roman"/>
                <w:b/>
                <w:bCs/>
              </w:rPr>
              <w:t>Stipriosios sritys</w:t>
            </w:r>
          </w:p>
        </w:tc>
        <w:tc>
          <w:tcPr>
            <w:tcW w:w="4814" w:type="dxa"/>
            <w:shd w:val="clear" w:color="auto" w:fill="D0CECE" w:themeFill="background2" w:themeFillShade="E6"/>
          </w:tcPr>
          <w:p w14:paraId="251F28E0" w14:textId="0413CC75" w:rsidR="009F0C80" w:rsidRDefault="009F0C80" w:rsidP="009F0C80">
            <w:pPr>
              <w:jc w:val="center"/>
              <w:rPr>
                <w:rFonts w:ascii="Times New Roman" w:hAnsi="Times New Roman" w:cs="Times New Roman"/>
                <w:b/>
                <w:bCs/>
              </w:rPr>
            </w:pPr>
            <w:r>
              <w:rPr>
                <w:rFonts w:ascii="Times New Roman" w:hAnsi="Times New Roman" w:cs="Times New Roman"/>
                <w:b/>
                <w:bCs/>
              </w:rPr>
              <w:t>Probleminės sritys</w:t>
            </w:r>
          </w:p>
        </w:tc>
      </w:tr>
      <w:tr w:rsidR="009F0C80" w14:paraId="3D139197" w14:textId="77777777" w:rsidTr="009F0C80">
        <w:tc>
          <w:tcPr>
            <w:tcW w:w="4814" w:type="dxa"/>
          </w:tcPr>
          <w:p w14:paraId="1D899FF1" w14:textId="77777777" w:rsidR="009F0C80" w:rsidRDefault="009F0C80" w:rsidP="009F0C80">
            <w:pPr>
              <w:rPr>
                <w:rFonts w:ascii="Times New Roman" w:hAnsi="Times New Roman" w:cs="Times New Roman"/>
              </w:rPr>
            </w:pPr>
            <w:r w:rsidRPr="009F0C80">
              <w:rPr>
                <w:rFonts w:ascii="Times New Roman" w:hAnsi="Times New Roman" w:cs="Times New Roman"/>
                <w:b/>
                <w:bCs/>
              </w:rPr>
              <w:t>Mokymosi motyvacija ir pažymio svarba.</w:t>
            </w:r>
            <w:r w:rsidRPr="009F0C80">
              <w:rPr>
                <w:rFonts w:ascii="Times New Roman" w:hAnsi="Times New Roman" w:cs="Times New Roman"/>
                <w:b/>
                <w:bCs/>
              </w:rPr>
              <w:br/>
            </w:r>
            <w:r w:rsidRPr="009F0C80">
              <w:rPr>
                <w:rFonts w:ascii="Times New Roman" w:hAnsi="Times New Roman" w:cs="Times New Roman"/>
              </w:rPr>
              <w:t>Daugumai mokinių pažymys yra svarbus, o geras įvertinimas siejamas su tolesniu mokymusi ir ateitimi. Tai rodo atsakomybės jausmą ir mokymosi vertės suvokimą.</w:t>
            </w:r>
          </w:p>
          <w:p w14:paraId="6B853D6B" w14:textId="77777777" w:rsidR="00F64C9B" w:rsidRPr="009F0C80" w:rsidRDefault="00F64C9B" w:rsidP="009F0C80">
            <w:pPr>
              <w:rPr>
                <w:rFonts w:ascii="Times New Roman" w:hAnsi="Times New Roman" w:cs="Times New Roman"/>
                <w:b/>
                <w:bCs/>
              </w:rPr>
            </w:pPr>
          </w:p>
          <w:p w14:paraId="43C9B3B9" w14:textId="1599324D" w:rsidR="009F0C80" w:rsidRDefault="009F0C80" w:rsidP="009F0C80">
            <w:pPr>
              <w:rPr>
                <w:rFonts w:ascii="Times New Roman" w:hAnsi="Times New Roman" w:cs="Times New Roman"/>
              </w:rPr>
            </w:pPr>
            <w:r w:rsidRPr="009F0C80">
              <w:rPr>
                <w:rFonts w:ascii="Times New Roman" w:hAnsi="Times New Roman" w:cs="Times New Roman"/>
                <w:b/>
                <w:bCs/>
              </w:rPr>
              <w:t>Santykis su mokytoju nėra priešiškas.</w:t>
            </w:r>
            <w:r w:rsidRPr="009F0C80">
              <w:rPr>
                <w:rFonts w:ascii="Times New Roman" w:hAnsi="Times New Roman" w:cs="Times New Roman"/>
                <w:b/>
                <w:bCs/>
              </w:rPr>
              <w:br/>
            </w:r>
            <w:r w:rsidRPr="009F0C80">
              <w:rPr>
                <w:rFonts w:ascii="Times New Roman" w:hAnsi="Times New Roman" w:cs="Times New Roman"/>
              </w:rPr>
              <w:t>Nors mokiniai bijo nuvilti mokytoją, atvirų baimių dėl nuolatinės kritikos ar nesaugumo klasėje nėra dominuojančių. Tai leidžia teigti, kad autoritetas suvokiamas ne kaip grėsmė.</w:t>
            </w:r>
          </w:p>
          <w:p w14:paraId="0DEE9361" w14:textId="77777777" w:rsidR="00F64C9B" w:rsidRPr="009F0C80" w:rsidRDefault="00F64C9B" w:rsidP="009F0C80">
            <w:pPr>
              <w:rPr>
                <w:rFonts w:ascii="Times New Roman" w:hAnsi="Times New Roman" w:cs="Times New Roman"/>
                <w:b/>
                <w:bCs/>
              </w:rPr>
            </w:pPr>
          </w:p>
          <w:p w14:paraId="2C008B83" w14:textId="77777777" w:rsidR="009F0C80" w:rsidRPr="009F0C80" w:rsidRDefault="009F0C80" w:rsidP="009F0C80">
            <w:pPr>
              <w:rPr>
                <w:rFonts w:ascii="Times New Roman" w:hAnsi="Times New Roman" w:cs="Times New Roman"/>
              </w:rPr>
            </w:pPr>
            <w:r w:rsidRPr="009F0C80">
              <w:rPr>
                <w:rFonts w:ascii="Times New Roman" w:hAnsi="Times New Roman" w:cs="Times New Roman"/>
                <w:b/>
                <w:bCs/>
              </w:rPr>
              <w:t>Dalies mokinių gebėjimas reflektuoti.</w:t>
            </w:r>
            <w:r w:rsidRPr="009F0C80">
              <w:rPr>
                <w:rFonts w:ascii="Times New Roman" w:hAnsi="Times New Roman" w:cs="Times New Roman"/>
                <w:b/>
                <w:bCs/>
              </w:rPr>
              <w:br/>
            </w:r>
            <w:r w:rsidRPr="009F0C80">
              <w:rPr>
                <w:rFonts w:ascii="Times New Roman" w:hAnsi="Times New Roman" w:cs="Times New Roman"/>
              </w:rPr>
              <w:t>Atsakymuose į atvirus klausimus matyti supratimas, kad pasiruošimas ir pasitikėjimas savimi mažina nerimą.</w:t>
            </w:r>
          </w:p>
          <w:p w14:paraId="5A0C5698" w14:textId="77777777" w:rsidR="009F0C80" w:rsidRDefault="009F0C80" w:rsidP="00C113AA">
            <w:pPr>
              <w:rPr>
                <w:rFonts w:ascii="Times New Roman" w:hAnsi="Times New Roman" w:cs="Times New Roman"/>
                <w:b/>
                <w:bCs/>
              </w:rPr>
            </w:pPr>
          </w:p>
        </w:tc>
        <w:tc>
          <w:tcPr>
            <w:tcW w:w="4814" w:type="dxa"/>
          </w:tcPr>
          <w:p w14:paraId="68B772D3" w14:textId="77777777" w:rsidR="009F0C80" w:rsidRPr="009F0C80" w:rsidRDefault="009F0C80" w:rsidP="009F0C80">
            <w:pPr>
              <w:rPr>
                <w:rFonts w:ascii="Times New Roman" w:hAnsi="Times New Roman" w:cs="Times New Roman"/>
              </w:rPr>
            </w:pPr>
            <w:r w:rsidRPr="009F0C80">
              <w:rPr>
                <w:rFonts w:ascii="Times New Roman" w:hAnsi="Times New Roman" w:cs="Times New Roman"/>
                <w:b/>
                <w:bCs/>
              </w:rPr>
              <w:t>Didelis nerimas dėl vertinimo aiškumo.</w:t>
            </w:r>
            <w:r w:rsidRPr="009F0C80">
              <w:rPr>
                <w:rFonts w:ascii="Times New Roman" w:hAnsi="Times New Roman" w:cs="Times New Roman"/>
                <w:b/>
                <w:bCs/>
              </w:rPr>
              <w:br/>
            </w:r>
            <w:r w:rsidRPr="009F0C80">
              <w:rPr>
                <w:rFonts w:ascii="Times New Roman" w:hAnsi="Times New Roman" w:cs="Times New Roman"/>
              </w:rPr>
              <w:t>Mokiniai nurodo, kad prieš atsiskaitymus juos neramina:</w:t>
            </w:r>
          </w:p>
          <w:p w14:paraId="60BCFC0A" w14:textId="77777777" w:rsidR="009F0C80" w:rsidRPr="009F0C80" w:rsidRDefault="009F0C80" w:rsidP="009F0C80">
            <w:pPr>
              <w:rPr>
                <w:rFonts w:ascii="Times New Roman" w:hAnsi="Times New Roman" w:cs="Times New Roman"/>
              </w:rPr>
            </w:pPr>
            <w:r w:rsidRPr="009F0C80">
              <w:rPr>
                <w:rFonts w:ascii="Times New Roman" w:hAnsi="Times New Roman" w:cs="Times New Roman"/>
              </w:rPr>
              <w:t>nežinojimas, už ką bus vertinama;</w:t>
            </w:r>
          </w:p>
          <w:p w14:paraId="4D1E0158" w14:textId="77777777" w:rsidR="009F0C80" w:rsidRPr="009F0C80" w:rsidRDefault="009F0C80" w:rsidP="009F0C80">
            <w:pPr>
              <w:rPr>
                <w:rFonts w:ascii="Times New Roman" w:hAnsi="Times New Roman" w:cs="Times New Roman"/>
              </w:rPr>
            </w:pPr>
            <w:r w:rsidRPr="009F0C80">
              <w:rPr>
                <w:rFonts w:ascii="Times New Roman" w:hAnsi="Times New Roman" w:cs="Times New Roman"/>
              </w:rPr>
              <w:t>neaiškus užduočių pobūdis ir kiekis;</w:t>
            </w:r>
          </w:p>
          <w:p w14:paraId="13267486" w14:textId="77777777" w:rsidR="009F0C80" w:rsidRDefault="009F0C80" w:rsidP="009F0C80">
            <w:pPr>
              <w:rPr>
                <w:rFonts w:ascii="Times New Roman" w:hAnsi="Times New Roman" w:cs="Times New Roman"/>
              </w:rPr>
            </w:pPr>
            <w:r w:rsidRPr="009F0C80">
              <w:rPr>
                <w:rFonts w:ascii="Times New Roman" w:hAnsi="Times New Roman" w:cs="Times New Roman"/>
              </w:rPr>
              <w:t>abejonės, ar užduotys bus panašios į tai, kas mokyta pamokose.</w:t>
            </w:r>
          </w:p>
          <w:p w14:paraId="7C8B3F63" w14:textId="77777777" w:rsidR="00092999" w:rsidRPr="009F0C80" w:rsidRDefault="00092999" w:rsidP="009F0C80">
            <w:pPr>
              <w:rPr>
                <w:rFonts w:ascii="Times New Roman" w:hAnsi="Times New Roman" w:cs="Times New Roman"/>
              </w:rPr>
            </w:pPr>
          </w:p>
          <w:p w14:paraId="4550ED34" w14:textId="77777777" w:rsidR="009F0C80" w:rsidRPr="009F0C80" w:rsidRDefault="009F0C80" w:rsidP="009F0C80">
            <w:pPr>
              <w:rPr>
                <w:rFonts w:ascii="Times New Roman" w:hAnsi="Times New Roman" w:cs="Times New Roman"/>
              </w:rPr>
            </w:pPr>
            <w:r w:rsidRPr="009F0C80">
              <w:rPr>
                <w:rFonts w:ascii="Times New Roman" w:hAnsi="Times New Roman" w:cs="Times New Roman"/>
                <w:b/>
                <w:bCs/>
              </w:rPr>
              <w:t>Ryški baimė suklysti ir patirti gėdą.</w:t>
            </w:r>
            <w:r w:rsidRPr="009F0C80">
              <w:rPr>
                <w:rFonts w:ascii="Times New Roman" w:hAnsi="Times New Roman" w:cs="Times New Roman"/>
                <w:b/>
                <w:bCs/>
              </w:rPr>
              <w:br/>
            </w:r>
            <w:r w:rsidRPr="009F0C80">
              <w:rPr>
                <w:rFonts w:ascii="Times New Roman" w:hAnsi="Times New Roman" w:cs="Times New Roman"/>
              </w:rPr>
              <w:t>Dalis mokinių bijo:</w:t>
            </w:r>
          </w:p>
          <w:p w14:paraId="4CA8CA64" w14:textId="77777777" w:rsidR="009F0C80" w:rsidRPr="009F0C80" w:rsidRDefault="009F0C80" w:rsidP="009F0C80">
            <w:pPr>
              <w:rPr>
                <w:rFonts w:ascii="Times New Roman" w:hAnsi="Times New Roman" w:cs="Times New Roman"/>
              </w:rPr>
            </w:pPr>
            <w:r w:rsidRPr="009F0C80">
              <w:rPr>
                <w:rFonts w:ascii="Times New Roman" w:hAnsi="Times New Roman" w:cs="Times New Roman"/>
              </w:rPr>
              <w:t>suklysti viešai;</w:t>
            </w:r>
          </w:p>
          <w:p w14:paraId="02694AC1" w14:textId="77777777" w:rsidR="009F0C80" w:rsidRPr="009F0C80" w:rsidRDefault="009F0C80" w:rsidP="009F0C80">
            <w:pPr>
              <w:rPr>
                <w:rFonts w:ascii="Times New Roman" w:hAnsi="Times New Roman" w:cs="Times New Roman"/>
              </w:rPr>
            </w:pPr>
            <w:r w:rsidRPr="009F0C80">
              <w:rPr>
                <w:rFonts w:ascii="Times New Roman" w:hAnsi="Times New Roman" w:cs="Times New Roman"/>
              </w:rPr>
              <w:t>kad iš jų pasijuoks klasiokai;</w:t>
            </w:r>
          </w:p>
          <w:p w14:paraId="1C657B39" w14:textId="77777777" w:rsidR="009F0C80" w:rsidRPr="009F0C80" w:rsidRDefault="009F0C80" w:rsidP="009F0C80">
            <w:pPr>
              <w:rPr>
                <w:rFonts w:ascii="Times New Roman" w:hAnsi="Times New Roman" w:cs="Times New Roman"/>
              </w:rPr>
            </w:pPr>
            <w:r w:rsidRPr="009F0C80">
              <w:rPr>
                <w:rFonts w:ascii="Times New Roman" w:hAnsi="Times New Roman" w:cs="Times New Roman"/>
              </w:rPr>
              <w:t>kad mokytojas garsiai perskaitys neteisingą atsakymą;</w:t>
            </w:r>
          </w:p>
          <w:p w14:paraId="7C34FA85" w14:textId="77777777" w:rsidR="009F0C80" w:rsidRDefault="009F0C80" w:rsidP="009F0C80">
            <w:pPr>
              <w:rPr>
                <w:rFonts w:ascii="Times New Roman" w:hAnsi="Times New Roman" w:cs="Times New Roman"/>
              </w:rPr>
            </w:pPr>
            <w:r w:rsidRPr="009F0C80">
              <w:rPr>
                <w:rFonts w:ascii="Times New Roman" w:hAnsi="Times New Roman" w:cs="Times New Roman"/>
              </w:rPr>
              <w:t>kad apie save galvos blogiau.</w:t>
            </w:r>
          </w:p>
          <w:p w14:paraId="2F9D236B" w14:textId="77777777" w:rsidR="00092999" w:rsidRDefault="00092999" w:rsidP="009F0C80">
            <w:pPr>
              <w:rPr>
                <w:rFonts w:ascii="Times New Roman" w:hAnsi="Times New Roman" w:cs="Times New Roman"/>
              </w:rPr>
            </w:pPr>
          </w:p>
          <w:p w14:paraId="4C7B236A" w14:textId="77777777" w:rsidR="009F0C80" w:rsidRDefault="009F0C80" w:rsidP="009F0C80">
            <w:pPr>
              <w:rPr>
                <w:rFonts w:ascii="Times New Roman" w:hAnsi="Times New Roman" w:cs="Times New Roman"/>
              </w:rPr>
            </w:pPr>
            <w:r w:rsidRPr="009F0C80">
              <w:rPr>
                <w:rFonts w:ascii="Times New Roman" w:hAnsi="Times New Roman" w:cs="Times New Roman"/>
                <w:b/>
                <w:bCs/>
              </w:rPr>
              <w:t>Išreikštas psichosomatinis nerimas.</w:t>
            </w:r>
            <w:r w:rsidRPr="009F0C80">
              <w:rPr>
                <w:rFonts w:ascii="Times New Roman" w:hAnsi="Times New Roman" w:cs="Times New Roman"/>
              </w:rPr>
              <w:br/>
              <w:t xml:space="preserve">Kai kurie mokiniai mini fizinius simptomus (pilvo, galvos skausmus), o tai rodo, kad </w:t>
            </w:r>
            <w:r w:rsidRPr="009F0C80">
              <w:rPr>
                <w:rFonts w:ascii="Times New Roman" w:hAnsi="Times New Roman" w:cs="Times New Roman"/>
              </w:rPr>
              <w:lastRenderedPageBreak/>
              <w:t>nerimas nėra tik situacinis, bet ir emociškai gilus.</w:t>
            </w:r>
          </w:p>
          <w:p w14:paraId="3F139C2E" w14:textId="77777777" w:rsidR="00092999" w:rsidRPr="009F0C80" w:rsidRDefault="00092999" w:rsidP="009F0C80">
            <w:pPr>
              <w:rPr>
                <w:rFonts w:ascii="Times New Roman" w:hAnsi="Times New Roman" w:cs="Times New Roman"/>
              </w:rPr>
            </w:pPr>
          </w:p>
          <w:p w14:paraId="2662F311" w14:textId="5C93CE8E" w:rsidR="009F0C80" w:rsidRPr="009F0C80" w:rsidRDefault="009F0C80" w:rsidP="00C113AA">
            <w:pPr>
              <w:rPr>
                <w:rFonts w:ascii="Times New Roman" w:hAnsi="Times New Roman" w:cs="Times New Roman"/>
              </w:rPr>
            </w:pPr>
            <w:r w:rsidRPr="00C113AA">
              <w:rPr>
                <w:rFonts w:ascii="Times New Roman" w:hAnsi="Times New Roman" w:cs="Times New Roman"/>
                <w:b/>
                <w:bCs/>
              </w:rPr>
              <w:t>Perfekcionizmo apraiškos.</w:t>
            </w:r>
            <w:r w:rsidRPr="00C113AA">
              <w:rPr>
                <w:rFonts w:ascii="Times New Roman" w:hAnsi="Times New Roman" w:cs="Times New Roman"/>
              </w:rPr>
              <w:br/>
              <w:t>Dalis mokinių linkę viską atlikti „tobulai“, o tai didina įtampą ir baimę klysti.</w:t>
            </w:r>
          </w:p>
        </w:tc>
      </w:tr>
    </w:tbl>
    <w:p w14:paraId="09193E5B" w14:textId="79FDB4A2" w:rsidR="00C113AA" w:rsidRDefault="00C113AA">
      <w:pPr>
        <w:rPr>
          <w:rFonts w:ascii="Times New Roman" w:hAnsi="Times New Roman" w:cs="Times New Roman"/>
        </w:rPr>
      </w:pPr>
    </w:p>
    <w:tbl>
      <w:tblPr>
        <w:tblStyle w:val="Lentelstinklelis"/>
        <w:tblW w:w="0" w:type="auto"/>
        <w:tblLook w:val="04A0" w:firstRow="1" w:lastRow="0" w:firstColumn="1" w:lastColumn="0" w:noHBand="0" w:noVBand="1"/>
      </w:tblPr>
      <w:tblGrid>
        <w:gridCol w:w="1787"/>
        <w:gridCol w:w="2018"/>
        <w:gridCol w:w="1799"/>
        <w:gridCol w:w="1827"/>
        <w:gridCol w:w="2197"/>
      </w:tblGrid>
      <w:tr w:rsidR="00125DDD" w14:paraId="1B1EFC02" w14:textId="6A06FA7C" w:rsidTr="001D0510">
        <w:tc>
          <w:tcPr>
            <w:tcW w:w="9628" w:type="dxa"/>
            <w:gridSpan w:val="5"/>
            <w:shd w:val="clear" w:color="auto" w:fill="D0CECE" w:themeFill="background2" w:themeFillShade="E6"/>
          </w:tcPr>
          <w:p w14:paraId="28C4677A" w14:textId="3F1B7FF9" w:rsidR="00125DDD" w:rsidRPr="001D0510" w:rsidRDefault="00125DDD" w:rsidP="00125DDD">
            <w:pPr>
              <w:jc w:val="center"/>
              <w:rPr>
                <w:rFonts w:ascii="Times New Roman" w:hAnsi="Times New Roman" w:cs="Times New Roman"/>
                <w:b/>
                <w:bCs/>
              </w:rPr>
            </w:pPr>
            <w:r w:rsidRPr="001D0510">
              <w:rPr>
                <w:rFonts w:ascii="Times New Roman" w:hAnsi="Times New Roman" w:cs="Times New Roman"/>
                <w:b/>
                <w:bCs/>
              </w:rPr>
              <w:t>REKOMENDACIJOS</w:t>
            </w:r>
          </w:p>
        </w:tc>
      </w:tr>
      <w:tr w:rsidR="00125DDD" w14:paraId="6792F72F" w14:textId="36523076" w:rsidTr="001D0510">
        <w:tc>
          <w:tcPr>
            <w:tcW w:w="2019" w:type="dxa"/>
            <w:shd w:val="clear" w:color="auto" w:fill="D0CECE" w:themeFill="background2" w:themeFillShade="E6"/>
          </w:tcPr>
          <w:p w14:paraId="0EB69E7D" w14:textId="0492AA79" w:rsidR="00125DDD" w:rsidRDefault="00125DDD" w:rsidP="00021935">
            <w:pPr>
              <w:jc w:val="center"/>
              <w:rPr>
                <w:rFonts w:ascii="Times New Roman" w:hAnsi="Times New Roman" w:cs="Times New Roman"/>
              </w:rPr>
            </w:pPr>
            <w:r>
              <w:rPr>
                <w:rFonts w:ascii="Times New Roman" w:hAnsi="Times New Roman" w:cs="Times New Roman"/>
              </w:rPr>
              <w:t>Gimnazijos lygmeniu</w:t>
            </w:r>
          </w:p>
        </w:tc>
        <w:tc>
          <w:tcPr>
            <w:tcW w:w="2009" w:type="dxa"/>
            <w:shd w:val="clear" w:color="auto" w:fill="D0CECE" w:themeFill="background2" w:themeFillShade="E6"/>
          </w:tcPr>
          <w:p w14:paraId="0EEAD903" w14:textId="27A153F1" w:rsidR="00125DDD" w:rsidRDefault="00125DDD" w:rsidP="00021935">
            <w:pPr>
              <w:jc w:val="center"/>
              <w:rPr>
                <w:rFonts w:ascii="Times New Roman" w:hAnsi="Times New Roman" w:cs="Times New Roman"/>
              </w:rPr>
            </w:pPr>
            <w:r>
              <w:rPr>
                <w:rFonts w:ascii="Times New Roman" w:hAnsi="Times New Roman" w:cs="Times New Roman"/>
              </w:rPr>
              <w:t>Pamokų planavimui</w:t>
            </w:r>
          </w:p>
        </w:tc>
        <w:tc>
          <w:tcPr>
            <w:tcW w:w="1923" w:type="dxa"/>
            <w:shd w:val="clear" w:color="auto" w:fill="D0CECE" w:themeFill="background2" w:themeFillShade="E6"/>
          </w:tcPr>
          <w:p w14:paraId="6293F306" w14:textId="450A607E" w:rsidR="00125DDD" w:rsidRDefault="00125DDD" w:rsidP="00021935">
            <w:pPr>
              <w:jc w:val="center"/>
              <w:rPr>
                <w:rFonts w:ascii="Times New Roman" w:hAnsi="Times New Roman" w:cs="Times New Roman"/>
              </w:rPr>
            </w:pPr>
            <w:r>
              <w:rPr>
                <w:rFonts w:ascii="Times New Roman" w:hAnsi="Times New Roman" w:cs="Times New Roman"/>
              </w:rPr>
              <w:t>Pamokai</w:t>
            </w:r>
          </w:p>
        </w:tc>
        <w:tc>
          <w:tcPr>
            <w:tcW w:w="2052" w:type="dxa"/>
            <w:shd w:val="clear" w:color="auto" w:fill="D0CECE" w:themeFill="background2" w:themeFillShade="E6"/>
          </w:tcPr>
          <w:p w14:paraId="60DF0A17" w14:textId="6EF328F9" w:rsidR="00125DDD" w:rsidRDefault="00125DDD" w:rsidP="00021935">
            <w:pPr>
              <w:jc w:val="center"/>
              <w:rPr>
                <w:rFonts w:ascii="Times New Roman" w:hAnsi="Times New Roman" w:cs="Times New Roman"/>
              </w:rPr>
            </w:pPr>
            <w:r>
              <w:rPr>
                <w:rFonts w:ascii="Times New Roman" w:hAnsi="Times New Roman" w:cs="Times New Roman"/>
              </w:rPr>
              <w:t>Klasių valandėlėms</w:t>
            </w:r>
          </w:p>
        </w:tc>
        <w:tc>
          <w:tcPr>
            <w:tcW w:w="1625" w:type="dxa"/>
            <w:shd w:val="clear" w:color="auto" w:fill="D0CECE" w:themeFill="background2" w:themeFillShade="E6"/>
          </w:tcPr>
          <w:p w14:paraId="0A19E022" w14:textId="200D5C1D" w:rsidR="00125DDD" w:rsidRDefault="00021935" w:rsidP="00021935">
            <w:pPr>
              <w:jc w:val="center"/>
              <w:rPr>
                <w:rFonts w:ascii="Times New Roman" w:hAnsi="Times New Roman" w:cs="Times New Roman"/>
              </w:rPr>
            </w:pPr>
            <w:r>
              <w:rPr>
                <w:rFonts w:ascii="Times New Roman" w:hAnsi="Times New Roman" w:cs="Times New Roman"/>
              </w:rPr>
              <w:t>Darbui su tėvais</w:t>
            </w:r>
          </w:p>
        </w:tc>
      </w:tr>
      <w:tr w:rsidR="00125DDD" w14:paraId="5EF0E083" w14:textId="1264BCA2" w:rsidTr="00125DDD">
        <w:tc>
          <w:tcPr>
            <w:tcW w:w="2019" w:type="dxa"/>
          </w:tcPr>
          <w:p w14:paraId="55A7E8C7" w14:textId="77777777" w:rsidR="00021935" w:rsidRPr="00C113AA" w:rsidRDefault="00021935" w:rsidP="001438E0">
            <w:pPr>
              <w:spacing w:line="278" w:lineRule="auto"/>
              <w:rPr>
                <w:rFonts w:ascii="Times New Roman" w:hAnsi="Times New Roman" w:cs="Times New Roman"/>
              </w:rPr>
            </w:pPr>
            <w:r w:rsidRPr="00C113AA">
              <w:rPr>
                <w:rFonts w:ascii="Times New Roman" w:hAnsi="Times New Roman" w:cs="Times New Roman"/>
                <w:b/>
                <w:bCs/>
              </w:rPr>
              <w:t>Sisteminti vertinimo kultūrą visoje mokykloje.</w:t>
            </w:r>
          </w:p>
          <w:p w14:paraId="259A0A76" w14:textId="77777777" w:rsidR="00021935" w:rsidRPr="00C113AA" w:rsidRDefault="00021935" w:rsidP="00021935">
            <w:pPr>
              <w:spacing w:after="160" w:line="278" w:lineRule="auto"/>
              <w:rPr>
                <w:rFonts w:ascii="Times New Roman" w:hAnsi="Times New Roman" w:cs="Times New Roman"/>
              </w:rPr>
            </w:pPr>
            <w:r w:rsidRPr="00C113AA">
              <w:rPr>
                <w:rFonts w:ascii="Times New Roman" w:hAnsi="Times New Roman" w:cs="Times New Roman"/>
              </w:rPr>
              <w:t>Susitarti dėl bendrų principų: aiškūs vertinimo kriterijai, išankstinis informavimas apie atsiskaitymus.</w:t>
            </w:r>
          </w:p>
          <w:p w14:paraId="2190277D" w14:textId="77777777" w:rsidR="00021935" w:rsidRPr="00C113AA" w:rsidRDefault="00021935" w:rsidP="001438E0">
            <w:pPr>
              <w:spacing w:line="278" w:lineRule="auto"/>
              <w:rPr>
                <w:rFonts w:ascii="Times New Roman" w:hAnsi="Times New Roman" w:cs="Times New Roman"/>
              </w:rPr>
            </w:pPr>
            <w:r w:rsidRPr="00C113AA">
              <w:rPr>
                <w:rFonts w:ascii="Times New Roman" w:hAnsi="Times New Roman" w:cs="Times New Roman"/>
                <w:b/>
                <w:bCs/>
              </w:rPr>
              <w:t>Stiprinti emocinio saugumo politiką.</w:t>
            </w:r>
          </w:p>
          <w:p w14:paraId="324798FD" w14:textId="22E5EDB2" w:rsidR="00021935" w:rsidRPr="00C113AA" w:rsidRDefault="00021935" w:rsidP="00021935">
            <w:pPr>
              <w:spacing w:after="160" w:line="278" w:lineRule="auto"/>
              <w:rPr>
                <w:rFonts w:ascii="Times New Roman" w:hAnsi="Times New Roman" w:cs="Times New Roman"/>
              </w:rPr>
            </w:pPr>
            <w:r w:rsidRPr="00C113AA">
              <w:rPr>
                <w:rFonts w:ascii="Times New Roman" w:hAnsi="Times New Roman" w:cs="Times New Roman"/>
              </w:rPr>
              <w:t>Aiškiai komunikuoti, kad klaida yra mokymosi dalis.</w:t>
            </w:r>
          </w:p>
          <w:p w14:paraId="7FC4ECAF" w14:textId="77777777" w:rsidR="00021935" w:rsidRPr="00C113AA" w:rsidRDefault="00021935" w:rsidP="001438E0">
            <w:pPr>
              <w:spacing w:line="278" w:lineRule="auto"/>
              <w:rPr>
                <w:rFonts w:ascii="Times New Roman" w:hAnsi="Times New Roman" w:cs="Times New Roman"/>
              </w:rPr>
            </w:pPr>
            <w:r w:rsidRPr="00C113AA">
              <w:rPr>
                <w:rFonts w:ascii="Times New Roman" w:hAnsi="Times New Roman" w:cs="Times New Roman"/>
                <w:b/>
                <w:bCs/>
              </w:rPr>
              <w:t>Skirti dėmesį mokinių nerimo prevencijai.</w:t>
            </w:r>
          </w:p>
          <w:p w14:paraId="40B9006B" w14:textId="77777777" w:rsidR="00021935" w:rsidRPr="00C113AA" w:rsidRDefault="00021935" w:rsidP="00021935">
            <w:pPr>
              <w:spacing w:after="160" w:line="278" w:lineRule="auto"/>
              <w:rPr>
                <w:rFonts w:ascii="Times New Roman" w:hAnsi="Times New Roman" w:cs="Times New Roman"/>
              </w:rPr>
            </w:pPr>
            <w:r w:rsidRPr="00C113AA">
              <w:rPr>
                <w:rFonts w:ascii="Times New Roman" w:hAnsi="Times New Roman" w:cs="Times New Roman"/>
              </w:rPr>
              <w:t xml:space="preserve">Įtraukti psichologo ar socialinio pedagogo veiklas apie mokymosi nerimą, </w:t>
            </w:r>
            <w:r w:rsidRPr="00C113AA">
              <w:rPr>
                <w:rFonts w:ascii="Times New Roman" w:hAnsi="Times New Roman" w:cs="Times New Roman"/>
              </w:rPr>
              <w:lastRenderedPageBreak/>
              <w:t>savivertę, streso valdymą.</w:t>
            </w:r>
          </w:p>
          <w:p w14:paraId="126FF22B" w14:textId="77777777" w:rsidR="0052217C" w:rsidRDefault="0052217C">
            <w:pPr>
              <w:rPr>
                <w:rFonts w:ascii="Times New Roman" w:hAnsi="Times New Roman" w:cs="Times New Roman"/>
                <w:b/>
                <w:bCs/>
              </w:rPr>
            </w:pPr>
            <w:r w:rsidRPr="0052217C">
              <w:rPr>
                <w:rFonts w:ascii="Times New Roman" w:hAnsi="Times New Roman" w:cs="Times New Roman"/>
                <w:b/>
                <w:bCs/>
              </w:rPr>
              <w:t>Kurti emociškai saugią aplinką atsakymų ir klaidų aptarimo metu</w:t>
            </w:r>
            <w:r>
              <w:rPr>
                <w:rFonts w:ascii="Times New Roman" w:hAnsi="Times New Roman" w:cs="Times New Roman"/>
                <w:b/>
                <w:bCs/>
              </w:rPr>
              <w:t>.</w:t>
            </w:r>
          </w:p>
          <w:p w14:paraId="4FBC7EF9" w14:textId="4CEF467C" w:rsidR="00125DDD" w:rsidRDefault="00021935">
            <w:pPr>
              <w:rPr>
                <w:rFonts w:ascii="Times New Roman" w:hAnsi="Times New Roman" w:cs="Times New Roman"/>
              </w:rPr>
            </w:pPr>
            <w:r w:rsidRPr="00C113AA">
              <w:rPr>
                <w:rFonts w:ascii="Times New Roman" w:hAnsi="Times New Roman" w:cs="Times New Roman"/>
              </w:rPr>
              <w:t>Mokyklos lygmeniu susitarti dėl netinkamų praktikų (garsus klaidų skaitymas, lyginimas tarpusavyje).</w:t>
            </w:r>
          </w:p>
        </w:tc>
        <w:tc>
          <w:tcPr>
            <w:tcW w:w="2009" w:type="dxa"/>
          </w:tcPr>
          <w:p w14:paraId="0CC6515D"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lastRenderedPageBreak/>
              <w:t>Aiškumas – planavimo prioritetas.</w:t>
            </w:r>
          </w:p>
          <w:p w14:paraId="2F2C021A" w14:textId="77777777" w:rsidR="001438E0" w:rsidRDefault="001438E0" w:rsidP="001438E0">
            <w:pPr>
              <w:rPr>
                <w:rFonts w:ascii="Times New Roman" w:hAnsi="Times New Roman" w:cs="Times New Roman"/>
              </w:rPr>
            </w:pPr>
            <w:r w:rsidRPr="001438E0">
              <w:rPr>
                <w:rFonts w:ascii="Times New Roman" w:hAnsi="Times New Roman" w:cs="Times New Roman"/>
              </w:rPr>
              <w:t>Pamokų planuose numatyti laiką kriterijų aptarimui, pavyzdžių parodymui.</w:t>
            </w:r>
          </w:p>
          <w:p w14:paraId="0488333F" w14:textId="77777777" w:rsidR="001438E0" w:rsidRPr="001438E0" w:rsidRDefault="001438E0" w:rsidP="001438E0">
            <w:pPr>
              <w:rPr>
                <w:rFonts w:ascii="Times New Roman" w:hAnsi="Times New Roman" w:cs="Times New Roman"/>
              </w:rPr>
            </w:pPr>
          </w:p>
          <w:p w14:paraId="46596474"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Reguliarus formuojamasis vertinimas.</w:t>
            </w:r>
          </w:p>
          <w:p w14:paraId="6E6F9B24" w14:textId="2CBBE5A0" w:rsidR="001438E0" w:rsidRDefault="001438E0" w:rsidP="001438E0">
            <w:pPr>
              <w:rPr>
                <w:rFonts w:ascii="Times New Roman" w:hAnsi="Times New Roman" w:cs="Times New Roman"/>
              </w:rPr>
            </w:pPr>
            <w:r w:rsidRPr="001438E0">
              <w:rPr>
                <w:rFonts w:ascii="Times New Roman" w:hAnsi="Times New Roman" w:cs="Times New Roman"/>
              </w:rPr>
              <w:t>Daugiau „mažų“ atsiskaitymų be</w:t>
            </w:r>
            <w:r w:rsidR="00CD0582">
              <w:rPr>
                <w:rFonts w:ascii="Times New Roman" w:hAnsi="Times New Roman" w:cs="Times New Roman"/>
              </w:rPr>
              <w:t>t ne</w:t>
            </w:r>
            <w:r w:rsidR="005F1E57">
              <w:rPr>
                <w:rFonts w:ascii="Times New Roman" w:hAnsi="Times New Roman" w:cs="Times New Roman"/>
              </w:rPr>
              <w:t xml:space="preserve"> pažymiui.</w:t>
            </w:r>
          </w:p>
          <w:p w14:paraId="64B324DA" w14:textId="77777777" w:rsidR="001438E0" w:rsidRPr="001438E0" w:rsidRDefault="001438E0" w:rsidP="001438E0">
            <w:pPr>
              <w:rPr>
                <w:rFonts w:ascii="Times New Roman" w:hAnsi="Times New Roman" w:cs="Times New Roman"/>
              </w:rPr>
            </w:pPr>
          </w:p>
          <w:p w14:paraId="4A9FAE96" w14:textId="77777777" w:rsidR="001438E0" w:rsidRDefault="001438E0" w:rsidP="001438E0">
            <w:pPr>
              <w:rPr>
                <w:rFonts w:ascii="Times New Roman" w:hAnsi="Times New Roman" w:cs="Times New Roman"/>
                <w:b/>
                <w:bCs/>
              </w:rPr>
            </w:pPr>
            <w:r w:rsidRPr="001438E0">
              <w:rPr>
                <w:rFonts w:ascii="Times New Roman" w:hAnsi="Times New Roman" w:cs="Times New Roman"/>
                <w:b/>
                <w:bCs/>
              </w:rPr>
              <w:t>Numatyti pasiruošimo laiką.</w:t>
            </w:r>
          </w:p>
          <w:p w14:paraId="6E3F9585" w14:textId="77777777" w:rsidR="001438E0" w:rsidRPr="001438E0" w:rsidRDefault="001438E0" w:rsidP="001438E0">
            <w:pPr>
              <w:rPr>
                <w:rFonts w:ascii="Times New Roman" w:hAnsi="Times New Roman" w:cs="Times New Roman"/>
              </w:rPr>
            </w:pPr>
          </w:p>
          <w:p w14:paraId="6AF989BB" w14:textId="03EE035D" w:rsidR="001438E0" w:rsidRDefault="001438E0" w:rsidP="001438E0">
            <w:pPr>
              <w:rPr>
                <w:rFonts w:ascii="Times New Roman" w:hAnsi="Times New Roman" w:cs="Times New Roman"/>
              </w:rPr>
            </w:pPr>
            <w:r w:rsidRPr="001438E0">
              <w:rPr>
                <w:rFonts w:ascii="Times New Roman" w:hAnsi="Times New Roman" w:cs="Times New Roman"/>
              </w:rPr>
              <w:t>Vengti netikėtų atsiskaitymų</w:t>
            </w:r>
            <w:r>
              <w:rPr>
                <w:rFonts w:ascii="Times New Roman" w:hAnsi="Times New Roman" w:cs="Times New Roman"/>
              </w:rPr>
              <w:t>.</w:t>
            </w:r>
          </w:p>
          <w:p w14:paraId="715B618A" w14:textId="77777777" w:rsidR="001438E0" w:rsidRPr="001438E0" w:rsidRDefault="001438E0" w:rsidP="001438E0">
            <w:pPr>
              <w:rPr>
                <w:rFonts w:ascii="Times New Roman" w:hAnsi="Times New Roman" w:cs="Times New Roman"/>
              </w:rPr>
            </w:pPr>
          </w:p>
          <w:p w14:paraId="0225B197"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Diferencijavimas.</w:t>
            </w:r>
          </w:p>
          <w:p w14:paraId="0D5FEBA7" w14:textId="12047D88" w:rsidR="00125DDD" w:rsidRDefault="001438E0" w:rsidP="001438E0">
            <w:pPr>
              <w:rPr>
                <w:rFonts w:ascii="Times New Roman" w:hAnsi="Times New Roman" w:cs="Times New Roman"/>
              </w:rPr>
            </w:pPr>
            <w:r w:rsidRPr="001438E0">
              <w:rPr>
                <w:rFonts w:ascii="Times New Roman" w:hAnsi="Times New Roman" w:cs="Times New Roman"/>
              </w:rPr>
              <w:t>Leisti pasirinkti atsiskaitymo formą (raštu, žodžiu, poroje).</w:t>
            </w:r>
          </w:p>
        </w:tc>
        <w:tc>
          <w:tcPr>
            <w:tcW w:w="1923" w:type="dxa"/>
          </w:tcPr>
          <w:p w14:paraId="27E5A444"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Normalizuoti klaidą.</w:t>
            </w:r>
          </w:p>
          <w:p w14:paraId="2FDB915B" w14:textId="77777777" w:rsidR="001438E0" w:rsidRDefault="001438E0" w:rsidP="001438E0">
            <w:pPr>
              <w:rPr>
                <w:rFonts w:ascii="Times New Roman" w:hAnsi="Times New Roman" w:cs="Times New Roman"/>
              </w:rPr>
            </w:pPr>
            <w:r w:rsidRPr="001438E0">
              <w:rPr>
                <w:rFonts w:ascii="Times New Roman" w:hAnsi="Times New Roman" w:cs="Times New Roman"/>
              </w:rPr>
              <w:t>Mokytojo kalboje nuosekliai akcentuoti, kad klysti – normalu.</w:t>
            </w:r>
          </w:p>
          <w:p w14:paraId="7A89ED97" w14:textId="77777777" w:rsidR="001438E0" w:rsidRPr="001438E0" w:rsidRDefault="001438E0" w:rsidP="001438E0">
            <w:pPr>
              <w:rPr>
                <w:rFonts w:ascii="Times New Roman" w:hAnsi="Times New Roman" w:cs="Times New Roman"/>
              </w:rPr>
            </w:pPr>
          </w:p>
          <w:p w14:paraId="156422EF"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Saugus atsakinėjimas.</w:t>
            </w:r>
          </w:p>
          <w:p w14:paraId="3D9CDA41" w14:textId="77777777" w:rsidR="001438E0" w:rsidRDefault="001438E0" w:rsidP="001438E0">
            <w:pPr>
              <w:rPr>
                <w:rFonts w:ascii="Times New Roman" w:hAnsi="Times New Roman" w:cs="Times New Roman"/>
              </w:rPr>
            </w:pPr>
            <w:r w:rsidRPr="001438E0">
              <w:rPr>
                <w:rFonts w:ascii="Times New Roman" w:hAnsi="Times New Roman" w:cs="Times New Roman"/>
              </w:rPr>
              <w:t>Nenaudoti praktikos, kai klaida tampa viešu „pavyzdžiu“ visai klasei.</w:t>
            </w:r>
          </w:p>
          <w:p w14:paraId="35BC7FDD" w14:textId="77777777" w:rsidR="001438E0" w:rsidRPr="001438E0" w:rsidRDefault="001438E0" w:rsidP="001438E0">
            <w:pPr>
              <w:rPr>
                <w:rFonts w:ascii="Times New Roman" w:hAnsi="Times New Roman" w:cs="Times New Roman"/>
              </w:rPr>
            </w:pPr>
          </w:p>
          <w:p w14:paraId="456DC8A1"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Pozityvus grįžtamasis ryšys.</w:t>
            </w:r>
          </w:p>
          <w:p w14:paraId="1FB69A3D" w14:textId="5BD0FCF4" w:rsidR="001438E0" w:rsidRDefault="001438E0" w:rsidP="001438E0">
            <w:pPr>
              <w:rPr>
                <w:rFonts w:ascii="Times New Roman" w:hAnsi="Times New Roman" w:cs="Times New Roman"/>
              </w:rPr>
            </w:pPr>
            <w:r w:rsidRPr="001438E0">
              <w:rPr>
                <w:rFonts w:ascii="Times New Roman" w:hAnsi="Times New Roman" w:cs="Times New Roman"/>
              </w:rPr>
              <w:t>Pirmiausia įvardyti, kas pavyko, tik po to</w:t>
            </w:r>
            <w:r w:rsidR="005F1E57">
              <w:rPr>
                <w:rFonts w:ascii="Times New Roman" w:hAnsi="Times New Roman" w:cs="Times New Roman"/>
              </w:rPr>
              <w:t>,</w:t>
            </w:r>
            <w:r w:rsidRPr="001438E0">
              <w:rPr>
                <w:rFonts w:ascii="Times New Roman" w:hAnsi="Times New Roman" w:cs="Times New Roman"/>
              </w:rPr>
              <w:t xml:space="preserve"> ką </w:t>
            </w:r>
            <w:r w:rsidR="005F1E57">
              <w:rPr>
                <w:rFonts w:ascii="Times New Roman" w:hAnsi="Times New Roman" w:cs="Times New Roman"/>
              </w:rPr>
              <w:t xml:space="preserve">reikėtų </w:t>
            </w:r>
            <w:r w:rsidRPr="001438E0">
              <w:rPr>
                <w:rFonts w:ascii="Times New Roman" w:hAnsi="Times New Roman" w:cs="Times New Roman"/>
              </w:rPr>
              <w:t>tobulinti.</w:t>
            </w:r>
          </w:p>
          <w:p w14:paraId="676EC248" w14:textId="77777777" w:rsidR="001438E0" w:rsidRPr="001438E0" w:rsidRDefault="001438E0" w:rsidP="001438E0">
            <w:pPr>
              <w:rPr>
                <w:rFonts w:ascii="Times New Roman" w:hAnsi="Times New Roman" w:cs="Times New Roman"/>
              </w:rPr>
            </w:pPr>
          </w:p>
          <w:p w14:paraId="3B47D028"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Mažinti lyginimą tarpusavyje.</w:t>
            </w:r>
          </w:p>
          <w:p w14:paraId="33E02D4D" w14:textId="5EA2CCDE" w:rsidR="00125DDD" w:rsidRDefault="001438E0" w:rsidP="001438E0">
            <w:pPr>
              <w:rPr>
                <w:rFonts w:ascii="Times New Roman" w:hAnsi="Times New Roman" w:cs="Times New Roman"/>
              </w:rPr>
            </w:pPr>
            <w:r w:rsidRPr="001438E0">
              <w:rPr>
                <w:rFonts w:ascii="Times New Roman" w:hAnsi="Times New Roman" w:cs="Times New Roman"/>
              </w:rPr>
              <w:t>Akcentuoti asmeninę pažangą, ne kitų rezultatą.</w:t>
            </w:r>
          </w:p>
        </w:tc>
        <w:tc>
          <w:tcPr>
            <w:tcW w:w="2052" w:type="dxa"/>
          </w:tcPr>
          <w:p w14:paraId="1D38C98C"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Tema: „Klaida – mano draugas“.</w:t>
            </w:r>
          </w:p>
          <w:p w14:paraId="2698C791" w14:textId="77777777" w:rsidR="001438E0" w:rsidRDefault="001438E0" w:rsidP="001438E0">
            <w:pPr>
              <w:rPr>
                <w:rFonts w:ascii="Times New Roman" w:hAnsi="Times New Roman" w:cs="Times New Roman"/>
              </w:rPr>
            </w:pPr>
            <w:r w:rsidRPr="001438E0">
              <w:rPr>
                <w:rFonts w:ascii="Times New Roman" w:hAnsi="Times New Roman" w:cs="Times New Roman"/>
              </w:rPr>
              <w:t>Diskusijos, pavyzdžiai, refleksijos.</w:t>
            </w:r>
          </w:p>
          <w:p w14:paraId="7FAA33D9" w14:textId="77777777" w:rsidR="001438E0" w:rsidRPr="001438E0" w:rsidRDefault="001438E0" w:rsidP="001438E0">
            <w:pPr>
              <w:rPr>
                <w:rFonts w:ascii="Times New Roman" w:hAnsi="Times New Roman" w:cs="Times New Roman"/>
              </w:rPr>
            </w:pPr>
          </w:p>
          <w:p w14:paraId="4E2CD8FF"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Darbas su saviverte.</w:t>
            </w:r>
          </w:p>
          <w:p w14:paraId="298D87E1" w14:textId="77777777" w:rsidR="001438E0" w:rsidRDefault="001438E0" w:rsidP="001438E0">
            <w:pPr>
              <w:rPr>
                <w:rFonts w:ascii="Times New Roman" w:hAnsi="Times New Roman" w:cs="Times New Roman"/>
              </w:rPr>
            </w:pPr>
            <w:r w:rsidRPr="001438E0">
              <w:rPr>
                <w:rFonts w:ascii="Times New Roman" w:hAnsi="Times New Roman" w:cs="Times New Roman"/>
              </w:rPr>
              <w:t>Užduotys apie stiprybes, sėkmes, ne tik akademines.</w:t>
            </w:r>
          </w:p>
          <w:p w14:paraId="2DF4C323" w14:textId="77777777" w:rsidR="001438E0" w:rsidRPr="001438E0" w:rsidRDefault="001438E0" w:rsidP="001438E0">
            <w:pPr>
              <w:rPr>
                <w:rFonts w:ascii="Times New Roman" w:hAnsi="Times New Roman" w:cs="Times New Roman"/>
              </w:rPr>
            </w:pPr>
          </w:p>
          <w:p w14:paraId="35A28307"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Mokymosi nerimo atpažinimas.</w:t>
            </w:r>
          </w:p>
          <w:p w14:paraId="3689778A" w14:textId="77777777" w:rsidR="001438E0" w:rsidRDefault="001438E0" w:rsidP="001438E0">
            <w:pPr>
              <w:rPr>
                <w:rFonts w:ascii="Times New Roman" w:hAnsi="Times New Roman" w:cs="Times New Roman"/>
              </w:rPr>
            </w:pPr>
            <w:r w:rsidRPr="001438E0">
              <w:rPr>
                <w:rFonts w:ascii="Times New Roman" w:hAnsi="Times New Roman" w:cs="Times New Roman"/>
              </w:rPr>
              <w:t>Kaip jaučiuosi prieš atsiskaitymus? Ką galiu padaryti?</w:t>
            </w:r>
          </w:p>
          <w:p w14:paraId="661B4FBF" w14:textId="77777777" w:rsidR="001438E0" w:rsidRPr="001438E0" w:rsidRDefault="001438E0" w:rsidP="001438E0">
            <w:pPr>
              <w:rPr>
                <w:rFonts w:ascii="Times New Roman" w:hAnsi="Times New Roman" w:cs="Times New Roman"/>
              </w:rPr>
            </w:pPr>
          </w:p>
          <w:p w14:paraId="52BBB45C"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Klasės susitarimai.</w:t>
            </w:r>
          </w:p>
          <w:p w14:paraId="3A36AF53" w14:textId="71697766" w:rsidR="00125DDD" w:rsidRDefault="001438E0">
            <w:pPr>
              <w:rPr>
                <w:rFonts w:ascii="Times New Roman" w:hAnsi="Times New Roman" w:cs="Times New Roman"/>
              </w:rPr>
            </w:pPr>
            <w:r w:rsidRPr="001438E0">
              <w:rPr>
                <w:rFonts w:ascii="Times New Roman" w:hAnsi="Times New Roman" w:cs="Times New Roman"/>
              </w:rPr>
              <w:t>Dėl pagarbos, juokų, reakcijų į kito klaidą</w:t>
            </w:r>
            <w:r w:rsidR="00202D0B">
              <w:rPr>
                <w:rFonts w:ascii="Times New Roman" w:hAnsi="Times New Roman" w:cs="Times New Roman"/>
              </w:rPr>
              <w:t>.</w:t>
            </w:r>
          </w:p>
        </w:tc>
        <w:tc>
          <w:tcPr>
            <w:tcW w:w="1625" w:type="dxa"/>
          </w:tcPr>
          <w:p w14:paraId="57679778"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Šviesti apie mokymosi nerimą.</w:t>
            </w:r>
          </w:p>
          <w:p w14:paraId="3C2AA9FD" w14:textId="77777777" w:rsidR="001438E0" w:rsidRDefault="001438E0" w:rsidP="001438E0">
            <w:pPr>
              <w:rPr>
                <w:rFonts w:ascii="Times New Roman" w:hAnsi="Times New Roman" w:cs="Times New Roman"/>
              </w:rPr>
            </w:pPr>
            <w:r w:rsidRPr="001438E0">
              <w:rPr>
                <w:rFonts w:ascii="Times New Roman" w:hAnsi="Times New Roman" w:cs="Times New Roman"/>
              </w:rPr>
              <w:t>Paaiškinti, kad spaudimas dėl pažymių didina baimę klysti.</w:t>
            </w:r>
          </w:p>
          <w:p w14:paraId="58E6E575" w14:textId="77777777" w:rsidR="001438E0" w:rsidRPr="001438E0" w:rsidRDefault="001438E0" w:rsidP="001438E0">
            <w:pPr>
              <w:rPr>
                <w:rFonts w:ascii="Times New Roman" w:hAnsi="Times New Roman" w:cs="Times New Roman"/>
              </w:rPr>
            </w:pPr>
          </w:p>
          <w:p w14:paraId="4BC82F1E"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Akcentuoti pastangas, ne tik rezultatą.</w:t>
            </w:r>
          </w:p>
          <w:p w14:paraId="59C4746E" w14:textId="77777777" w:rsidR="001438E0" w:rsidRDefault="001438E0" w:rsidP="001438E0">
            <w:pPr>
              <w:rPr>
                <w:rFonts w:ascii="Times New Roman" w:hAnsi="Times New Roman" w:cs="Times New Roman"/>
              </w:rPr>
            </w:pPr>
            <w:r w:rsidRPr="001438E0">
              <w:rPr>
                <w:rFonts w:ascii="Times New Roman" w:hAnsi="Times New Roman" w:cs="Times New Roman"/>
              </w:rPr>
              <w:t>Skatinti tėvus girti už įdėtą darbą.</w:t>
            </w:r>
          </w:p>
          <w:p w14:paraId="17DC3F34" w14:textId="77777777" w:rsidR="001438E0" w:rsidRPr="001438E0" w:rsidRDefault="001438E0" w:rsidP="001438E0">
            <w:pPr>
              <w:rPr>
                <w:rFonts w:ascii="Times New Roman" w:hAnsi="Times New Roman" w:cs="Times New Roman"/>
              </w:rPr>
            </w:pPr>
          </w:p>
          <w:p w14:paraId="60B37454"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Bendras požiūris į klaidas.</w:t>
            </w:r>
          </w:p>
          <w:p w14:paraId="5F82A895" w14:textId="17B1185D" w:rsidR="001438E0" w:rsidRDefault="001438E0" w:rsidP="001438E0">
            <w:pPr>
              <w:rPr>
                <w:rFonts w:ascii="Times New Roman" w:hAnsi="Times New Roman" w:cs="Times New Roman"/>
              </w:rPr>
            </w:pPr>
            <w:r w:rsidRPr="001438E0">
              <w:rPr>
                <w:rFonts w:ascii="Times New Roman" w:hAnsi="Times New Roman" w:cs="Times New Roman"/>
              </w:rPr>
              <w:t xml:space="preserve">Formuoti žinutę: klaida </w:t>
            </w:r>
            <w:r w:rsidR="00E55EA4">
              <w:rPr>
                <w:rFonts w:ascii="Times New Roman" w:hAnsi="Times New Roman" w:cs="Times New Roman"/>
              </w:rPr>
              <w:t>augina.</w:t>
            </w:r>
          </w:p>
          <w:p w14:paraId="645D9BE8" w14:textId="77777777" w:rsidR="00880100" w:rsidRPr="001438E0" w:rsidRDefault="00880100" w:rsidP="001438E0">
            <w:pPr>
              <w:rPr>
                <w:rFonts w:ascii="Times New Roman" w:hAnsi="Times New Roman" w:cs="Times New Roman"/>
              </w:rPr>
            </w:pPr>
          </w:p>
          <w:p w14:paraId="328A55D0" w14:textId="77777777" w:rsidR="001438E0" w:rsidRPr="001438E0" w:rsidRDefault="001438E0" w:rsidP="001438E0">
            <w:pPr>
              <w:rPr>
                <w:rFonts w:ascii="Times New Roman" w:hAnsi="Times New Roman" w:cs="Times New Roman"/>
              </w:rPr>
            </w:pPr>
            <w:r w:rsidRPr="001438E0">
              <w:rPr>
                <w:rFonts w:ascii="Times New Roman" w:hAnsi="Times New Roman" w:cs="Times New Roman"/>
                <w:b/>
                <w:bCs/>
              </w:rPr>
              <w:t>Kviesti į bendradarbiavimą.</w:t>
            </w:r>
          </w:p>
          <w:p w14:paraId="3DA53C70" w14:textId="60404C53" w:rsidR="00125DDD" w:rsidRDefault="001438E0" w:rsidP="00880100">
            <w:pPr>
              <w:rPr>
                <w:rFonts w:ascii="Times New Roman" w:hAnsi="Times New Roman" w:cs="Times New Roman"/>
              </w:rPr>
            </w:pPr>
            <w:r w:rsidRPr="001438E0">
              <w:rPr>
                <w:rFonts w:ascii="Times New Roman" w:hAnsi="Times New Roman" w:cs="Times New Roman"/>
              </w:rPr>
              <w:t>Ne kaltinti</w:t>
            </w:r>
            <w:r w:rsidR="00880100">
              <w:rPr>
                <w:rFonts w:ascii="Times New Roman" w:hAnsi="Times New Roman" w:cs="Times New Roman"/>
              </w:rPr>
              <w:t xml:space="preserve"> vieni kitų</w:t>
            </w:r>
            <w:r w:rsidRPr="001438E0">
              <w:rPr>
                <w:rFonts w:ascii="Times New Roman" w:hAnsi="Times New Roman" w:cs="Times New Roman"/>
              </w:rPr>
              <w:t xml:space="preserve">, o ieškoti </w:t>
            </w:r>
            <w:r w:rsidR="00880100">
              <w:rPr>
                <w:rFonts w:ascii="Times New Roman" w:hAnsi="Times New Roman" w:cs="Times New Roman"/>
              </w:rPr>
              <w:t xml:space="preserve">bendrų </w:t>
            </w:r>
            <w:r w:rsidRPr="001438E0">
              <w:rPr>
                <w:rFonts w:ascii="Times New Roman" w:hAnsi="Times New Roman" w:cs="Times New Roman"/>
              </w:rPr>
              <w:t>sprendimų</w:t>
            </w:r>
            <w:r w:rsidR="00880100">
              <w:rPr>
                <w:rFonts w:ascii="Times New Roman" w:hAnsi="Times New Roman" w:cs="Times New Roman"/>
              </w:rPr>
              <w:t>.</w:t>
            </w:r>
          </w:p>
        </w:tc>
      </w:tr>
    </w:tbl>
    <w:p w14:paraId="0AB4EFC6" w14:textId="77777777" w:rsidR="00125DDD" w:rsidRDefault="00125DDD">
      <w:pPr>
        <w:rPr>
          <w:rFonts w:ascii="Times New Roman" w:hAnsi="Times New Roman" w:cs="Times New Roman"/>
        </w:rPr>
      </w:pPr>
    </w:p>
    <w:p w14:paraId="6C289A37" w14:textId="051B6B4C" w:rsidR="00650719" w:rsidRDefault="00650719" w:rsidP="00650719">
      <w:pPr>
        <w:jc w:val="center"/>
        <w:rPr>
          <w:rFonts w:ascii="Times New Roman" w:hAnsi="Times New Roman" w:cs="Times New Roman"/>
          <w:b/>
          <w:bCs/>
        </w:rPr>
      </w:pPr>
      <w:r w:rsidRPr="00650719">
        <w:rPr>
          <w:rFonts w:ascii="Times New Roman" w:hAnsi="Times New Roman" w:cs="Times New Roman"/>
          <w:b/>
          <w:bCs/>
        </w:rPr>
        <w:t xml:space="preserve">BENDRAS </w:t>
      </w:r>
      <w:r>
        <w:rPr>
          <w:rFonts w:ascii="Times New Roman" w:hAnsi="Times New Roman" w:cs="Times New Roman"/>
          <w:b/>
          <w:bCs/>
        </w:rPr>
        <w:t>8</w:t>
      </w:r>
      <w:r w:rsidRPr="00650719">
        <w:rPr>
          <w:rFonts w:ascii="Times New Roman" w:hAnsi="Times New Roman" w:cs="Times New Roman"/>
          <w:b/>
          <w:bCs/>
        </w:rPr>
        <w:t xml:space="preserve"> KLASĖS TYRIMO REZULTATŲ APIBENDRINIMAS</w:t>
      </w:r>
    </w:p>
    <w:p w14:paraId="74C9FB01" w14:textId="6E361271" w:rsidR="00B13202" w:rsidRDefault="00B13202" w:rsidP="00B13202">
      <w:pPr>
        <w:jc w:val="center"/>
        <w:rPr>
          <w:rFonts w:ascii="Times New Roman" w:hAnsi="Times New Roman" w:cs="Times New Roman"/>
          <w:b/>
          <w:bCs/>
        </w:rPr>
      </w:pPr>
      <w:r>
        <w:rPr>
          <w:rFonts w:ascii="Times New Roman" w:hAnsi="Times New Roman" w:cs="Times New Roman"/>
          <w:b/>
          <w:bCs/>
        </w:rPr>
        <w:t xml:space="preserve">8 klasėje yra 13 mokinių. Tyrime dalyvavo </w:t>
      </w:r>
      <w:r w:rsidR="008E05BC">
        <w:rPr>
          <w:rFonts w:ascii="Times New Roman" w:hAnsi="Times New Roman" w:cs="Times New Roman"/>
          <w:b/>
          <w:bCs/>
        </w:rPr>
        <w:t>12</w:t>
      </w:r>
      <w:r>
        <w:rPr>
          <w:rFonts w:ascii="Times New Roman" w:hAnsi="Times New Roman" w:cs="Times New Roman"/>
          <w:b/>
          <w:bCs/>
        </w:rPr>
        <w:t xml:space="preserve"> mokiniai (</w:t>
      </w:r>
      <w:r w:rsidR="008D3FC6">
        <w:rPr>
          <w:rFonts w:ascii="Times New Roman" w:hAnsi="Times New Roman" w:cs="Times New Roman"/>
          <w:b/>
          <w:bCs/>
        </w:rPr>
        <w:t>92</w:t>
      </w:r>
      <w:r w:rsidRPr="00B13202">
        <w:rPr>
          <w:rFonts w:ascii="Times New Roman" w:hAnsi="Times New Roman" w:cs="Times New Roman"/>
          <w:b/>
          <w:bCs/>
        </w:rPr>
        <w:t>,</w:t>
      </w:r>
      <w:r w:rsidR="008D3FC6">
        <w:rPr>
          <w:rFonts w:ascii="Times New Roman" w:hAnsi="Times New Roman" w:cs="Times New Roman"/>
          <w:b/>
          <w:bCs/>
        </w:rPr>
        <w:t>3</w:t>
      </w:r>
      <w:r>
        <w:rPr>
          <w:rFonts w:ascii="Times New Roman" w:hAnsi="Times New Roman" w:cs="Times New Roman"/>
          <w:b/>
          <w:bCs/>
        </w:rPr>
        <w:t xml:space="preserve"> %)</w:t>
      </w:r>
    </w:p>
    <w:p w14:paraId="1D456FCD" w14:textId="3EDA981B" w:rsidR="00CE6E26" w:rsidRPr="00CE6E26" w:rsidRDefault="00412F70" w:rsidP="00500650">
      <w:pPr>
        <w:tabs>
          <w:tab w:val="left" w:pos="567"/>
        </w:tabs>
        <w:spacing w:after="0"/>
        <w:jc w:val="both"/>
        <w:rPr>
          <w:rFonts w:ascii="Times New Roman" w:hAnsi="Times New Roman" w:cs="Times New Roman"/>
        </w:rPr>
      </w:pPr>
      <w:r w:rsidRPr="00CE6E26">
        <w:rPr>
          <w:rFonts w:ascii="Times New Roman" w:hAnsi="Times New Roman" w:cs="Times New Roman"/>
          <w:b/>
          <w:bCs/>
        </w:rPr>
        <w:tab/>
      </w:r>
      <w:r w:rsidR="00CE6E26" w:rsidRPr="00CE6E26">
        <w:rPr>
          <w:rFonts w:ascii="Times New Roman" w:hAnsi="Times New Roman" w:cs="Times New Roman"/>
        </w:rPr>
        <w:t xml:space="preserve">Bendras emocinis fonas 8 klasėje </w:t>
      </w:r>
      <w:r w:rsidR="00115ED9">
        <w:rPr>
          <w:rFonts w:ascii="Times New Roman" w:hAnsi="Times New Roman" w:cs="Times New Roman"/>
        </w:rPr>
        <w:t xml:space="preserve">yra </w:t>
      </w:r>
      <w:r w:rsidR="00CE6E26" w:rsidRPr="00CE6E26">
        <w:rPr>
          <w:rFonts w:ascii="Times New Roman" w:hAnsi="Times New Roman" w:cs="Times New Roman"/>
        </w:rPr>
        <w:t>vidutinio intensyvumo, su aiškiais akademinio nerimo ir savikritikos požymiais, tačiau be ryškaus išorinio nesaugumo dominavimo. Skirtingai nei 7 klasėje, čia mažėja chaotiškas emocinis reagavimas, tačiau stiprėja vidinis spaudimas sau ir atsakomybės už rezultatą suvokimas.</w:t>
      </w:r>
    </w:p>
    <w:p w14:paraId="0BDECBFD" w14:textId="1F34D9DA" w:rsidR="00CE6E26" w:rsidRPr="00CE6E26" w:rsidRDefault="00CE6E26" w:rsidP="00500650">
      <w:pPr>
        <w:tabs>
          <w:tab w:val="left" w:pos="567"/>
        </w:tabs>
        <w:spacing w:after="0"/>
        <w:jc w:val="both"/>
        <w:rPr>
          <w:rFonts w:ascii="Times New Roman" w:hAnsi="Times New Roman" w:cs="Times New Roman"/>
        </w:rPr>
      </w:pPr>
      <w:r>
        <w:rPr>
          <w:rFonts w:ascii="Times New Roman" w:hAnsi="Times New Roman" w:cs="Times New Roman"/>
        </w:rPr>
        <w:tab/>
      </w:r>
      <w:r w:rsidRPr="00CE6E26">
        <w:rPr>
          <w:rFonts w:ascii="Times New Roman" w:hAnsi="Times New Roman" w:cs="Times New Roman"/>
        </w:rPr>
        <w:t>8 klasė – tai etapas, kuriame emocinis klimatas tampa brandesnis, tačiau kartu jautresnis vidiniam spaudimui. Mokiniai jau suvokia mokymosi svarbą, prisiima atsakomybę už savo pasiekimus, tačiau kartu stiprėja savikritika ir perfekcionizmo elementai. Vertinimo situacijos dažniau siejamos su asmenine sėkme ar nesėkme, todėl emocinė reakcija tampa labiau susijusi su saviverte.</w:t>
      </w:r>
    </w:p>
    <w:p w14:paraId="7D446B71" w14:textId="4996365E" w:rsidR="00CE6E26" w:rsidRDefault="00CE6E26" w:rsidP="00500650">
      <w:pPr>
        <w:tabs>
          <w:tab w:val="left" w:pos="567"/>
        </w:tabs>
        <w:spacing w:after="0"/>
        <w:jc w:val="both"/>
        <w:rPr>
          <w:rFonts w:ascii="Times New Roman" w:hAnsi="Times New Roman" w:cs="Times New Roman"/>
        </w:rPr>
      </w:pPr>
      <w:r>
        <w:rPr>
          <w:rFonts w:ascii="Times New Roman" w:hAnsi="Times New Roman" w:cs="Times New Roman"/>
        </w:rPr>
        <w:tab/>
      </w:r>
      <w:r w:rsidRPr="00CE6E26">
        <w:rPr>
          <w:rFonts w:ascii="Times New Roman" w:hAnsi="Times New Roman" w:cs="Times New Roman"/>
        </w:rPr>
        <w:t>Šiame etape mokykla turi realią galimybę kryptingai stiprinti sveiką santykį su klaida ir pasiekimais, nes 8 klasė tampa svarbiu pereinamuoju laikotarpiu prieš 9 klasėje dažnai išryškėjančią didesnę emocinę įtampą.</w:t>
      </w:r>
    </w:p>
    <w:tbl>
      <w:tblPr>
        <w:tblStyle w:val="Lentelstinklelis"/>
        <w:tblW w:w="0" w:type="auto"/>
        <w:tblLook w:val="04A0" w:firstRow="1" w:lastRow="0" w:firstColumn="1" w:lastColumn="0" w:noHBand="0" w:noVBand="1"/>
      </w:tblPr>
      <w:tblGrid>
        <w:gridCol w:w="4814"/>
        <w:gridCol w:w="4814"/>
      </w:tblGrid>
      <w:tr w:rsidR="006E0583" w14:paraId="613E0D15" w14:textId="77777777" w:rsidTr="004F7887">
        <w:tc>
          <w:tcPr>
            <w:tcW w:w="4814" w:type="dxa"/>
            <w:shd w:val="clear" w:color="auto" w:fill="D0CECE" w:themeFill="background2" w:themeFillShade="E6"/>
          </w:tcPr>
          <w:p w14:paraId="55533C0E" w14:textId="77777777" w:rsidR="006E0583" w:rsidRDefault="006E0583" w:rsidP="004F7887">
            <w:pPr>
              <w:jc w:val="center"/>
              <w:rPr>
                <w:rFonts w:ascii="Times New Roman" w:hAnsi="Times New Roman" w:cs="Times New Roman"/>
                <w:b/>
                <w:bCs/>
              </w:rPr>
            </w:pPr>
            <w:r>
              <w:rPr>
                <w:rFonts w:ascii="Times New Roman" w:hAnsi="Times New Roman" w:cs="Times New Roman"/>
                <w:b/>
                <w:bCs/>
              </w:rPr>
              <w:t>Stipriosios sritys</w:t>
            </w:r>
          </w:p>
        </w:tc>
        <w:tc>
          <w:tcPr>
            <w:tcW w:w="4814" w:type="dxa"/>
            <w:shd w:val="clear" w:color="auto" w:fill="D0CECE" w:themeFill="background2" w:themeFillShade="E6"/>
          </w:tcPr>
          <w:p w14:paraId="7533D9F9" w14:textId="77777777" w:rsidR="006E0583" w:rsidRDefault="006E0583" w:rsidP="004F7887">
            <w:pPr>
              <w:jc w:val="center"/>
              <w:rPr>
                <w:rFonts w:ascii="Times New Roman" w:hAnsi="Times New Roman" w:cs="Times New Roman"/>
                <w:b/>
                <w:bCs/>
              </w:rPr>
            </w:pPr>
            <w:r>
              <w:rPr>
                <w:rFonts w:ascii="Times New Roman" w:hAnsi="Times New Roman" w:cs="Times New Roman"/>
                <w:b/>
                <w:bCs/>
              </w:rPr>
              <w:t>Probleminės sritys</w:t>
            </w:r>
          </w:p>
        </w:tc>
      </w:tr>
      <w:tr w:rsidR="006E0583" w14:paraId="7DDB85AE" w14:textId="77777777" w:rsidTr="004F7887">
        <w:tc>
          <w:tcPr>
            <w:tcW w:w="4814" w:type="dxa"/>
          </w:tcPr>
          <w:p w14:paraId="3A191AEC" w14:textId="6FD85728" w:rsidR="00126F5B" w:rsidRDefault="00126F5B" w:rsidP="00126F5B">
            <w:pPr>
              <w:rPr>
                <w:rFonts w:ascii="Times New Roman" w:hAnsi="Times New Roman" w:cs="Times New Roman"/>
              </w:rPr>
            </w:pPr>
            <w:r>
              <w:rPr>
                <w:rFonts w:ascii="Times New Roman" w:hAnsi="Times New Roman" w:cs="Times New Roman"/>
                <w:b/>
                <w:bCs/>
              </w:rPr>
              <w:t>P</w:t>
            </w:r>
            <w:r w:rsidRPr="00126F5B">
              <w:rPr>
                <w:rFonts w:ascii="Times New Roman" w:hAnsi="Times New Roman" w:cs="Times New Roman"/>
                <w:b/>
                <w:bCs/>
              </w:rPr>
              <w:t>akankamai aiškus vertinimo suvokimas</w:t>
            </w:r>
            <w:r>
              <w:rPr>
                <w:rFonts w:ascii="Times New Roman" w:hAnsi="Times New Roman" w:cs="Times New Roman"/>
                <w:b/>
                <w:bCs/>
              </w:rPr>
              <w:t>.</w:t>
            </w:r>
            <w:r w:rsidRPr="00126F5B">
              <w:rPr>
                <w:rFonts w:ascii="Times New Roman" w:hAnsi="Times New Roman" w:cs="Times New Roman"/>
                <w:b/>
                <w:bCs/>
              </w:rPr>
              <w:br/>
            </w:r>
            <w:r w:rsidRPr="00126F5B">
              <w:rPr>
                <w:rFonts w:ascii="Times New Roman" w:hAnsi="Times New Roman" w:cs="Times New Roman"/>
              </w:rPr>
              <w:t>Dauguma mokinių neįvardija didelio neaiškumo dėl vertinimo kriterijų. Tai rodo, kad vertinimo sistema yra pakankamai suprantama ir prognozuojama.</w:t>
            </w:r>
          </w:p>
          <w:p w14:paraId="6C050102" w14:textId="77777777" w:rsidR="00126F5B" w:rsidRPr="00126F5B" w:rsidRDefault="00126F5B" w:rsidP="00126F5B">
            <w:pPr>
              <w:rPr>
                <w:rFonts w:ascii="Times New Roman" w:hAnsi="Times New Roman" w:cs="Times New Roman"/>
                <w:b/>
                <w:bCs/>
              </w:rPr>
            </w:pPr>
          </w:p>
          <w:p w14:paraId="702A9018" w14:textId="0ECCC57E" w:rsidR="00126F5B" w:rsidRDefault="00126F5B" w:rsidP="00126F5B">
            <w:pPr>
              <w:rPr>
                <w:rFonts w:ascii="Times New Roman" w:hAnsi="Times New Roman" w:cs="Times New Roman"/>
              </w:rPr>
            </w:pPr>
            <w:r w:rsidRPr="00126F5B">
              <w:rPr>
                <w:rFonts w:ascii="Times New Roman" w:hAnsi="Times New Roman" w:cs="Times New Roman"/>
                <w:b/>
                <w:bCs/>
              </w:rPr>
              <w:t>Atsakomybės už mokymąsi stiprėjima</w:t>
            </w:r>
            <w:r>
              <w:rPr>
                <w:rFonts w:ascii="Times New Roman" w:hAnsi="Times New Roman" w:cs="Times New Roman"/>
                <w:b/>
                <w:bCs/>
              </w:rPr>
              <w:t>s.</w:t>
            </w:r>
            <w:r w:rsidRPr="00126F5B">
              <w:rPr>
                <w:rFonts w:ascii="Times New Roman" w:hAnsi="Times New Roman" w:cs="Times New Roman"/>
                <w:b/>
                <w:bCs/>
              </w:rPr>
              <w:br/>
            </w:r>
            <w:r w:rsidRPr="00126F5B">
              <w:rPr>
                <w:rFonts w:ascii="Times New Roman" w:hAnsi="Times New Roman" w:cs="Times New Roman"/>
              </w:rPr>
              <w:t>Mokiniai linkę pripažinti, kad jų rezultatai priklauso nuo pasiruošimo. Nerimas dažnai siejamas ne su išoriniais veiksniais, o su savo pastangomis („nepakankamai pasiruošiau“, „ne viską supratau“).</w:t>
            </w:r>
          </w:p>
          <w:p w14:paraId="72CCA313" w14:textId="77777777" w:rsidR="00C552F5" w:rsidRPr="00126F5B" w:rsidRDefault="00C552F5" w:rsidP="00126F5B">
            <w:pPr>
              <w:rPr>
                <w:rFonts w:ascii="Times New Roman" w:hAnsi="Times New Roman" w:cs="Times New Roman"/>
                <w:b/>
                <w:bCs/>
              </w:rPr>
            </w:pPr>
          </w:p>
          <w:p w14:paraId="2BE6EA0C" w14:textId="4A6FB53C" w:rsidR="00126F5B" w:rsidRDefault="00126F5B" w:rsidP="00126F5B">
            <w:pPr>
              <w:rPr>
                <w:rFonts w:ascii="Times New Roman" w:hAnsi="Times New Roman" w:cs="Times New Roman"/>
              </w:rPr>
            </w:pPr>
            <w:r w:rsidRPr="00126F5B">
              <w:rPr>
                <w:rFonts w:ascii="Times New Roman" w:hAnsi="Times New Roman" w:cs="Times New Roman"/>
                <w:b/>
                <w:bCs/>
              </w:rPr>
              <w:t>Mokymosi motyvacija išlieka pakankamai aukšta</w:t>
            </w:r>
            <w:r w:rsidR="00C552F5">
              <w:rPr>
                <w:rFonts w:ascii="Times New Roman" w:hAnsi="Times New Roman" w:cs="Times New Roman"/>
                <w:b/>
                <w:bCs/>
              </w:rPr>
              <w:t>.</w:t>
            </w:r>
            <w:r w:rsidRPr="00126F5B">
              <w:rPr>
                <w:rFonts w:ascii="Times New Roman" w:hAnsi="Times New Roman" w:cs="Times New Roman"/>
                <w:b/>
                <w:bCs/>
              </w:rPr>
              <w:br/>
            </w:r>
            <w:r w:rsidRPr="00126F5B">
              <w:rPr>
                <w:rFonts w:ascii="Times New Roman" w:hAnsi="Times New Roman" w:cs="Times New Roman"/>
              </w:rPr>
              <w:t>Pažymiai mokiniams svarbūs, jie suvokia jų reikšmę ateičiai. Tai rodo akademinį sąmoningumą.</w:t>
            </w:r>
          </w:p>
          <w:p w14:paraId="2756FFBD" w14:textId="77777777" w:rsidR="00C552F5" w:rsidRPr="00126F5B" w:rsidRDefault="00C552F5" w:rsidP="00126F5B">
            <w:pPr>
              <w:rPr>
                <w:rFonts w:ascii="Times New Roman" w:hAnsi="Times New Roman" w:cs="Times New Roman"/>
                <w:b/>
                <w:bCs/>
              </w:rPr>
            </w:pPr>
          </w:p>
          <w:p w14:paraId="54AD959E" w14:textId="6393D338" w:rsidR="00126F5B" w:rsidRDefault="00353186" w:rsidP="00126F5B">
            <w:pPr>
              <w:rPr>
                <w:rFonts w:ascii="Times New Roman" w:hAnsi="Times New Roman" w:cs="Times New Roman"/>
              </w:rPr>
            </w:pPr>
            <w:r w:rsidRPr="00353186">
              <w:rPr>
                <w:rFonts w:ascii="Times New Roman" w:hAnsi="Times New Roman" w:cs="Times New Roman"/>
                <w:b/>
                <w:bCs/>
              </w:rPr>
              <w:t>Mokinių tarpusavio santykiai ir saugumo jausmas mokykloje vertinami palankiai</w:t>
            </w:r>
            <w:r w:rsidR="00126F5B" w:rsidRPr="00126F5B">
              <w:rPr>
                <w:rFonts w:ascii="Times New Roman" w:hAnsi="Times New Roman" w:cs="Times New Roman"/>
                <w:b/>
                <w:bCs/>
              </w:rPr>
              <w:br/>
            </w:r>
            <w:r w:rsidR="00126F5B" w:rsidRPr="00126F5B">
              <w:rPr>
                <w:rFonts w:ascii="Times New Roman" w:hAnsi="Times New Roman" w:cs="Times New Roman"/>
              </w:rPr>
              <w:t>Nors daliai mokinių svarbi aplinkinių reakcija, baimė būti išjuoktiems ar pažemintiems nėra dominuojantis veiksnys.</w:t>
            </w:r>
          </w:p>
          <w:p w14:paraId="44C77C6D" w14:textId="77777777" w:rsidR="00C552F5" w:rsidRPr="00126F5B" w:rsidRDefault="00C552F5" w:rsidP="00126F5B">
            <w:pPr>
              <w:rPr>
                <w:rFonts w:ascii="Times New Roman" w:hAnsi="Times New Roman" w:cs="Times New Roman"/>
                <w:b/>
                <w:bCs/>
              </w:rPr>
            </w:pPr>
          </w:p>
          <w:p w14:paraId="6C106BD7" w14:textId="017D8D58" w:rsidR="006E0583" w:rsidRDefault="00126F5B" w:rsidP="006E0583">
            <w:pPr>
              <w:rPr>
                <w:rFonts w:ascii="Times New Roman" w:hAnsi="Times New Roman" w:cs="Times New Roman"/>
                <w:b/>
                <w:bCs/>
              </w:rPr>
            </w:pPr>
            <w:r w:rsidRPr="00126F5B">
              <w:rPr>
                <w:rFonts w:ascii="Times New Roman" w:hAnsi="Times New Roman" w:cs="Times New Roman"/>
                <w:b/>
                <w:bCs/>
              </w:rPr>
              <w:t>Brandesnis požiūris nei 7 klasėje</w:t>
            </w:r>
            <w:r w:rsidR="00C552F5">
              <w:rPr>
                <w:rFonts w:ascii="Times New Roman" w:hAnsi="Times New Roman" w:cs="Times New Roman"/>
                <w:b/>
                <w:bCs/>
              </w:rPr>
              <w:t>.</w:t>
            </w:r>
            <w:r w:rsidRPr="00126F5B">
              <w:rPr>
                <w:rFonts w:ascii="Times New Roman" w:hAnsi="Times New Roman" w:cs="Times New Roman"/>
                <w:b/>
                <w:bCs/>
              </w:rPr>
              <w:br/>
            </w:r>
            <w:r w:rsidRPr="00126F5B">
              <w:rPr>
                <w:rFonts w:ascii="Times New Roman" w:hAnsi="Times New Roman" w:cs="Times New Roman"/>
              </w:rPr>
              <w:t>Mažiau impulsyvaus emocinio reagavimo, daugiau racionalumo ir suvokimo apie savo mokymosi procesą.</w:t>
            </w:r>
          </w:p>
        </w:tc>
        <w:tc>
          <w:tcPr>
            <w:tcW w:w="4814" w:type="dxa"/>
          </w:tcPr>
          <w:p w14:paraId="26DC9107" w14:textId="37CA4ACF" w:rsidR="00A940E0" w:rsidRDefault="00A940E0" w:rsidP="00A940E0">
            <w:pPr>
              <w:rPr>
                <w:rFonts w:ascii="Times New Roman" w:hAnsi="Times New Roman" w:cs="Times New Roman"/>
              </w:rPr>
            </w:pPr>
            <w:r w:rsidRPr="00A940E0">
              <w:rPr>
                <w:rFonts w:ascii="Times New Roman" w:hAnsi="Times New Roman" w:cs="Times New Roman"/>
                <w:b/>
                <w:bCs/>
              </w:rPr>
              <w:lastRenderedPageBreak/>
              <w:t>Stiprėjantis vidinis spaudimas sau</w:t>
            </w:r>
            <w:r w:rsidRPr="00A940E0">
              <w:rPr>
                <w:rFonts w:ascii="Times New Roman" w:hAnsi="Times New Roman" w:cs="Times New Roman"/>
              </w:rPr>
              <w:br/>
              <w:t>Ryškėja perfekcionizmo bruožai</w:t>
            </w:r>
            <w:r w:rsidR="00382131">
              <w:rPr>
                <w:rFonts w:ascii="Times New Roman" w:hAnsi="Times New Roman" w:cs="Times New Roman"/>
              </w:rPr>
              <w:t>,</w:t>
            </w:r>
            <w:r w:rsidRPr="00A940E0">
              <w:rPr>
                <w:rFonts w:ascii="Times New Roman" w:hAnsi="Times New Roman" w:cs="Times New Roman"/>
              </w:rPr>
              <w:t xml:space="preserve"> noras atlikti užduotis tobulai, baimė suklysti, stipri savikritika.</w:t>
            </w:r>
          </w:p>
          <w:p w14:paraId="3A59B28D" w14:textId="77777777" w:rsidR="00A940E0" w:rsidRPr="00A940E0" w:rsidRDefault="00A940E0" w:rsidP="00A940E0">
            <w:pPr>
              <w:rPr>
                <w:rFonts w:ascii="Times New Roman" w:hAnsi="Times New Roman" w:cs="Times New Roman"/>
              </w:rPr>
            </w:pPr>
          </w:p>
          <w:p w14:paraId="76B4807F" w14:textId="5D4471C7" w:rsidR="00A940E0" w:rsidRDefault="00A940E0" w:rsidP="00A940E0">
            <w:pPr>
              <w:rPr>
                <w:rFonts w:ascii="Times New Roman" w:hAnsi="Times New Roman" w:cs="Times New Roman"/>
              </w:rPr>
            </w:pPr>
            <w:r w:rsidRPr="00A940E0">
              <w:rPr>
                <w:rFonts w:ascii="Times New Roman" w:hAnsi="Times New Roman" w:cs="Times New Roman"/>
                <w:b/>
                <w:bCs/>
              </w:rPr>
              <w:t>Vertinimo nerimas</w:t>
            </w:r>
            <w:r w:rsidRPr="00A940E0">
              <w:rPr>
                <w:rFonts w:ascii="Times New Roman" w:hAnsi="Times New Roman" w:cs="Times New Roman"/>
              </w:rPr>
              <w:br/>
              <w:t>Nors sistema suprantama, pats atsiskaitymo faktas kelia įtampą. Pažymys suvokiamas kaip asmeninės vertės atspindys.</w:t>
            </w:r>
          </w:p>
          <w:p w14:paraId="649C8CF9" w14:textId="77777777" w:rsidR="00A940E0" w:rsidRPr="00A940E0" w:rsidRDefault="00A940E0" w:rsidP="00A940E0">
            <w:pPr>
              <w:rPr>
                <w:rFonts w:ascii="Times New Roman" w:hAnsi="Times New Roman" w:cs="Times New Roman"/>
              </w:rPr>
            </w:pPr>
          </w:p>
          <w:p w14:paraId="05B288DE" w14:textId="2D2AB542" w:rsidR="00A940E0" w:rsidRDefault="00A940E0" w:rsidP="00A940E0">
            <w:pPr>
              <w:rPr>
                <w:rFonts w:ascii="Times New Roman" w:hAnsi="Times New Roman" w:cs="Times New Roman"/>
              </w:rPr>
            </w:pPr>
            <w:r w:rsidRPr="00A940E0">
              <w:rPr>
                <w:rFonts w:ascii="Times New Roman" w:hAnsi="Times New Roman" w:cs="Times New Roman"/>
                <w:b/>
                <w:bCs/>
              </w:rPr>
              <w:t>Savivertės jautrumas</w:t>
            </w:r>
            <w:r w:rsidRPr="00A940E0">
              <w:rPr>
                <w:rFonts w:ascii="Times New Roman" w:hAnsi="Times New Roman" w:cs="Times New Roman"/>
              </w:rPr>
              <w:br/>
              <w:t xml:space="preserve">Mintys apie nusivylimą savimi ar „blogesnį </w:t>
            </w:r>
            <w:r w:rsidRPr="00A940E0">
              <w:rPr>
                <w:rFonts w:ascii="Times New Roman" w:hAnsi="Times New Roman" w:cs="Times New Roman"/>
              </w:rPr>
              <w:lastRenderedPageBreak/>
              <w:t>savęs vertinimą“ rodo, kad mokymosi rezultatai tiesiogiai veikia emocinę savijautą.</w:t>
            </w:r>
          </w:p>
          <w:p w14:paraId="5A63F815" w14:textId="77777777" w:rsidR="00A940E0" w:rsidRPr="00A940E0" w:rsidRDefault="00A940E0" w:rsidP="00A940E0">
            <w:pPr>
              <w:rPr>
                <w:rFonts w:ascii="Times New Roman" w:hAnsi="Times New Roman" w:cs="Times New Roman"/>
              </w:rPr>
            </w:pPr>
          </w:p>
          <w:p w14:paraId="2D396286" w14:textId="6BFBB4FF" w:rsidR="00A940E0" w:rsidRDefault="00A940E0" w:rsidP="00A940E0">
            <w:pPr>
              <w:rPr>
                <w:rFonts w:ascii="Times New Roman" w:hAnsi="Times New Roman" w:cs="Times New Roman"/>
              </w:rPr>
            </w:pPr>
            <w:r w:rsidRPr="00A940E0">
              <w:rPr>
                <w:rFonts w:ascii="Times New Roman" w:hAnsi="Times New Roman" w:cs="Times New Roman"/>
                <w:b/>
                <w:bCs/>
              </w:rPr>
              <w:t>Konkurencijos ir lyginimosi aspektas</w:t>
            </w:r>
            <w:r w:rsidRPr="00A940E0">
              <w:rPr>
                <w:rFonts w:ascii="Times New Roman" w:hAnsi="Times New Roman" w:cs="Times New Roman"/>
              </w:rPr>
              <w:br/>
              <w:t>Nenoras pasirodyti blogiau nei kiti gali didinti vidinį stresą.</w:t>
            </w:r>
          </w:p>
          <w:p w14:paraId="7E222981" w14:textId="77777777" w:rsidR="00A940E0" w:rsidRPr="00A940E0" w:rsidRDefault="00A940E0" w:rsidP="00A940E0">
            <w:pPr>
              <w:rPr>
                <w:rFonts w:ascii="Times New Roman" w:hAnsi="Times New Roman" w:cs="Times New Roman"/>
              </w:rPr>
            </w:pPr>
          </w:p>
          <w:p w14:paraId="3943ECAD" w14:textId="67D5D0DF" w:rsidR="006E0583" w:rsidRPr="009F0C80" w:rsidRDefault="00A725FB" w:rsidP="004F7887">
            <w:pPr>
              <w:rPr>
                <w:rFonts w:ascii="Times New Roman" w:hAnsi="Times New Roman" w:cs="Times New Roman"/>
              </w:rPr>
            </w:pPr>
            <w:r w:rsidRPr="00A725FB">
              <w:rPr>
                <w:rFonts w:ascii="Times New Roman" w:hAnsi="Times New Roman" w:cs="Times New Roman"/>
                <w:b/>
                <w:bCs/>
              </w:rPr>
              <w:t>Svarbus pereinamasis laikotarpis prieš 9</w:t>
            </w:r>
            <w:r>
              <w:rPr>
                <w:rFonts w:ascii="Times New Roman" w:hAnsi="Times New Roman" w:cs="Times New Roman"/>
                <w:b/>
                <w:bCs/>
              </w:rPr>
              <w:t xml:space="preserve"> (gimnazinę)</w:t>
            </w:r>
            <w:r w:rsidRPr="00A725FB">
              <w:rPr>
                <w:rFonts w:ascii="Times New Roman" w:hAnsi="Times New Roman" w:cs="Times New Roman"/>
                <w:b/>
                <w:bCs/>
              </w:rPr>
              <w:t xml:space="preserve"> klasę</w:t>
            </w:r>
            <w:r w:rsidR="00A940E0" w:rsidRPr="00A940E0">
              <w:rPr>
                <w:rFonts w:ascii="Times New Roman" w:hAnsi="Times New Roman" w:cs="Times New Roman"/>
              </w:rPr>
              <w:br/>
              <w:t>Jeigu vidinis spaudimas nebus sąmoningai valdomas, 8 klasėje formuojamas perfekcionizmas ir savikritika gali sustiprėti 9 klasėje.</w:t>
            </w:r>
          </w:p>
        </w:tc>
      </w:tr>
    </w:tbl>
    <w:p w14:paraId="16BBF15C" w14:textId="77777777" w:rsidR="006262A7" w:rsidRPr="00CE6E26" w:rsidRDefault="006262A7" w:rsidP="00CE6E26">
      <w:pPr>
        <w:tabs>
          <w:tab w:val="left" w:pos="567"/>
        </w:tabs>
        <w:spacing w:after="0"/>
        <w:rPr>
          <w:rFonts w:ascii="Times New Roman" w:hAnsi="Times New Roman" w:cs="Times New Roman"/>
        </w:rPr>
      </w:pPr>
    </w:p>
    <w:tbl>
      <w:tblPr>
        <w:tblStyle w:val="Lentelstinklelis"/>
        <w:tblW w:w="0" w:type="auto"/>
        <w:tblLook w:val="04A0" w:firstRow="1" w:lastRow="0" w:firstColumn="1" w:lastColumn="0" w:noHBand="0" w:noVBand="1"/>
      </w:tblPr>
      <w:tblGrid>
        <w:gridCol w:w="1939"/>
        <w:gridCol w:w="1911"/>
        <w:gridCol w:w="1869"/>
        <w:gridCol w:w="1960"/>
        <w:gridCol w:w="1949"/>
      </w:tblGrid>
      <w:tr w:rsidR="00D178A8" w:rsidRPr="00141769" w14:paraId="7CD270B1" w14:textId="77777777" w:rsidTr="004F7887">
        <w:tc>
          <w:tcPr>
            <w:tcW w:w="9628" w:type="dxa"/>
            <w:gridSpan w:val="5"/>
            <w:shd w:val="clear" w:color="auto" w:fill="D0CECE" w:themeFill="background2" w:themeFillShade="E6"/>
          </w:tcPr>
          <w:p w14:paraId="319A0584" w14:textId="77777777" w:rsidR="00D178A8" w:rsidRPr="00141769" w:rsidRDefault="00D178A8" w:rsidP="004F7887">
            <w:pPr>
              <w:tabs>
                <w:tab w:val="left" w:pos="567"/>
              </w:tabs>
              <w:spacing w:line="278" w:lineRule="auto"/>
              <w:jc w:val="center"/>
              <w:rPr>
                <w:rFonts w:ascii="Times New Roman" w:hAnsi="Times New Roman" w:cs="Times New Roman"/>
                <w:b/>
                <w:bCs/>
              </w:rPr>
            </w:pPr>
            <w:r w:rsidRPr="00141769">
              <w:rPr>
                <w:rFonts w:ascii="Times New Roman" w:hAnsi="Times New Roman" w:cs="Times New Roman"/>
                <w:b/>
                <w:bCs/>
              </w:rPr>
              <w:t>REKOMENDACIJOS</w:t>
            </w:r>
          </w:p>
        </w:tc>
      </w:tr>
      <w:tr w:rsidR="00D178A8" w:rsidRPr="00141769" w14:paraId="581BB85A" w14:textId="77777777" w:rsidTr="004F7887">
        <w:tc>
          <w:tcPr>
            <w:tcW w:w="2019" w:type="dxa"/>
            <w:shd w:val="clear" w:color="auto" w:fill="D0CECE" w:themeFill="background2" w:themeFillShade="E6"/>
          </w:tcPr>
          <w:p w14:paraId="303A2B0A" w14:textId="77777777" w:rsidR="00D178A8" w:rsidRPr="00141769" w:rsidRDefault="00D178A8" w:rsidP="004F7887">
            <w:pPr>
              <w:tabs>
                <w:tab w:val="left" w:pos="567"/>
              </w:tabs>
              <w:spacing w:line="278" w:lineRule="auto"/>
              <w:rPr>
                <w:rFonts w:ascii="Times New Roman" w:hAnsi="Times New Roman" w:cs="Times New Roman"/>
              </w:rPr>
            </w:pPr>
            <w:r w:rsidRPr="00141769">
              <w:rPr>
                <w:rFonts w:ascii="Times New Roman" w:hAnsi="Times New Roman" w:cs="Times New Roman"/>
              </w:rPr>
              <w:t>Gimnazijos lygmeniu</w:t>
            </w:r>
          </w:p>
        </w:tc>
        <w:tc>
          <w:tcPr>
            <w:tcW w:w="2009" w:type="dxa"/>
            <w:shd w:val="clear" w:color="auto" w:fill="D0CECE" w:themeFill="background2" w:themeFillShade="E6"/>
          </w:tcPr>
          <w:p w14:paraId="4291F879" w14:textId="77777777" w:rsidR="00D178A8" w:rsidRPr="00141769" w:rsidRDefault="00D178A8" w:rsidP="004F7887">
            <w:pPr>
              <w:tabs>
                <w:tab w:val="left" w:pos="567"/>
              </w:tabs>
              <w:spacing w:line="278" w:lineRule="auto"/>
              <w:rPr>
                <w:rFonts w:ascii="Times New Roman" w:hAnsi="Times New Roman" w:cs="Times New Roman"/>
              </w:rPr>
            </w:pPr>
            <w:r w:rsidRPr="00141769">
              <w:rPr>
                <w:rFonts w:ascii="Times New Roman" w:hAnsi="Times New Roman" w:cs="Times New Roman"/>
              </w:rPr>
              <w:t>Pamokų planavimui</w:t>
            </w:r>
          </w:p>
        </w:tc>
        <w:tc>
          <w:tcPr>
            <w:tcW w:w="1923" w:type="dxa"/>
            <w:shd w:val="clear" w:color="auto" w:fill="D0CECE" w:themeFill="background2" w:themeFillShade="E6"/>
          </w:tcPr>
          <w:p w14:paraId="74F60BA0" w14:textId="77777777" w:rsidR="00D178A8" w:rsidRPr="00141769" w:rsidRDefault="00D178A8" w:rsidP="004F7887">
            <w:pPr>
              <w:tabs>
                <w:tab w:val="left" w:pos="567"/>
              </w:tabs>
              <w:spacing w:line="278" w:lineRule="auto"/>
              <w:rPr>
                <w:rFonts w:ascii="Times New Roman" w:hAnsi="Times New Roman" w:cs="Times New Roman"/>
              </w:rPr>
            </w:pPr>
            <w:r w:rsidRPr="00141769">
              <w:rPr>
                <w:rFonts w:ascii="Times New Roman" w:hAnsi="Times New Roman" w:cs="Times New Roman"/>
              </w:rPr>
              <w:t>Pamokai</w:t>
            </w:r>
          </w:p>
        </w:tc>
        <w:tc>
          <w:tcPr>
            <w:tcW w:w="2052" w:type="dxa"/>
            <w:shd w:val="clear" w:color="auto" w:fill="D0CECE" w:themeFill="background2" w:themeFillShade="E6"/>
          </w:tcPr>
          <w:p w14:paraId="1E28F8E1" w14:textId="77777777" w:rsidR="00D178A8" w:rsidRPr="00141769" w:rsidRDefault="00D178A8" w:rsidP="004F7887">
            <w:pPr>
              <w:tabs>
                <w:tab w:val="left" w:pos="567"/>
              </w:tabs>
              <w:spacing w:line="278" w:lineRule="auto"/>
              <w:rPr>
                <w:rFonts w:ascii="Times New Roman" w:hAnsi="Times New Roman" w:cs="Times New Roman"/>
              </w:rPr>
            </w:pPr>
            <w:r w:rsidRPr="00141769">
              <w:rPr>
                <w:rFonts w:ascii="Times New Roman" w:hAnsi="Times New Roman" w:cs="Times New Roman"/>
              </w:rPr>
              <w:t>Klasių valandėlėms</w:t>
            </w:r>
          </w:p>
        </w:tc>
        <w:tc>
          <w:tcPr>
            <w:tcW w:w="1625" w:type="dxa"/>
            <w:shd w:val="clear" w:color="auto" w:fill="D0CECE" w:themeFill="background2" w:themeFillShade="E6"/>
          </w:tcPr>
          <w:p w14:paraId="24E09E0A" w14:textId="77777777" w:rsidR="00D178A8" w:rsidRPr="00141769" w:rsidRDefault="00D178A8" w:rsidP="004F7887">
            <w:pPr>
              <w:tabs>
                <w:tab w:val="left" w:pos="567"/>
              </w:tabs>
              <w:spacing w:line="278" w:lineRule="auto"/>
              <w:rPr>
                <w:rFonts w:ascii="Times New Roman" w:hAnsi="Times New Roman" w:cs="Times New Roman"/>
              </w:rPr>
            </w:pPr>
            <w:r w:rsidRPr="00141769">
              <w:rPr>
                <w:rFonts w:ascii="Times New Roman" w:hAnsi="Times New Roman" w:cs="Times New Roman"/>
              </w:rPr>
              <w:t>Darbui su tėvais</w:t>
            </w:r>
          </w:p>
        </w:tc>
      </w:tr>
      <w:tr w:rsidR="00D178A8" w:rsidRPr="00141769" w14:paraId="23C68B45" w14:textId="77777777" w:rsidTr="004F7887">
        <w:tc>
          <w:tcPr>
            <w:tcW w:w="2019" w:type="dxa"/>
          </w:tcPr>
          <w:p w14:paraId="3CC02C17" w14:textId="1D844B5D" w:rsidR="00EE6EF8" w:rsidRDefault="00EE6EF8" w:rsidP="00EE6EF8">
            <w:pPr>
              <w:tabs>
                <w:tab w:val="left" w:pos="567"/>
              </w:tabs>
              <w:spacing w:line="278" w:lineRule="auto"/>
              <w:rPr>
                <w:rFonts w:ascii="Times New Roman" w:hAnsi="Times New Roman" w:cs="Times New Roman"/>
              </w:rPr>
            </w:pPr>
            <w:r w:rsidRPr="00EE6EF8">
              <w:rPr>
                <w:rFonts w:ascii="Times New Roman" w:hAnsi="Times New Roman" w:cs="Times New Roman"/>
              </w:rPr>
              <w:t>Nuosekliai stiprinti formuojamojo vertinimo praktiką.</w:t>
            </w:r>
          </w:p>
          <w:p w14:paraId="6003C4A5" w14:textId="77777777" w:rsidR="00EE6EF8" w:rsidRPr="00EE6EF8" w:rsidRDefault="00EE6EF8" w:rsidP="00EE6EF8">
            <w:pPr>
              <w:tabs>
                <w:tab w:val="left" w:pos="567"/>
              </w:tabs>
              <w:spacing w:line="278" w:lineRule="auto"/>
              <w:rPr>
                <w:rFonts w:ascii="Times New Roman" w:hAnsi="Times New Roman" w:cs="Times New Roman"/>
              </w:rPr>
            </w:pPr>
          </w:p>
          <w:p w14:paraId="409B4F60" w14:textId="6D88A377" w:rsidR="00EE6EF8" w:rsidRDefault="00EE6EF8" w:rsidP="00EE6EF8">
            <w:pPr>
              <w:tabs>
                <w:tab w:val="left" w:pos="567"/>
              </w:tabs>
              <w:spacing w:line="278" w:lineRule="auto"/>
              <w:rPr>
                <w:rFonts w:ascii="Times New Roman" w:hAnsi="Times New Roman" w:cs="Times New Roman"/>
              </w:rPr>
            </w:pPr>
            <w:r w:rsidRPr="00EE6EF8">
              <w:rPr>
                <w:rFonts w:ascii="Times New Roman" w:hAnsi="Times New Roman" w:cs="Times New Roman"/>
              </w:rPr>
              <w:t>Įtraukti savivertės stiprinimo veiklas</w:t>
            </w:r>
            <w:r>
              <w:rPr>
                <w:rFonts w:ascii="Times New Roman" w:hAnsi="Times New Roman" w:cs="Times New Roman"/>
              </w:rPr>
              <w:t>.</w:t>
            </w:r>
          </w:p>
          <w:p w14:paraId="0354D51E" w14:textId="77777777" w:rsidR="00EE6EF8" w:rsidRPr="00EE6EF8" w:rsidRDefault="00EE6EF8" w:rsidP="00EE6EF8">
            <w:pPr>
              <w:tabs>
                <w:tab w:val="left" w:pos="567"/>
              </w:tabs>
              <w:spacing w:line="278" w:lineRule="auto"/>
              <w:rPr>
                <w:rFonts w:ascii="Times New Roman" w:hAnsi="Times New Roman" w:cs="Times New Roman"/>
              </w:rPr>
            </w:pPr>
          </w:p>
          <w:p w14:paraId="2140DE08" w14:textId="68808C67" w:rsidR="00EE6EF8" w:rsidRDefault="00EE6EF8" w:rsidP="00EE6EF8">
            <w:pPr>
              <w:tabs>
                <w:tab w:val="left" w:pos="567"/>
              </w:tabs>
              <w:spacing w:line="278" w:lineRule="auto"/>
              <w:rPr>
                <w:rFonts w:ascii="Times New Roman" w:hAnsi="Times New Roman" w:cs="Times New Roman"/>
              </w:rPr>
            </w:pPr>
            <w:r w:rsidRPr="00EE6EF8">
              <w:rPr>
                <w:rFonts w:ascii="Times New Roman" w:hAnsi="Times New Roman" w:cs="Times New Roman"/>
              </w:rPr>
              <w:t>Skirti dėmesį mokymosi planavimo ir savireguliacijos įgūdžiams.</w:t>
            </w:r>
          </w:p>
          <w:p w14:paraId="3B3CC4D5" w14:textId="77777777" w:rsidR="00EE6EF8" w:rsidRPr="00EE6EF8" w:rsidRDefault="00EE6EF8" w:rsidP="00EE6EF8">
            <w:pPr>
              <w:tabs>
                <w:tab w:val="left" w:pos="567"/>
              </w:tabs>
              <w:spacing w:line="278" w:lineRule="auto"/>
              <w:rPr>
                <w:rFonts w:ascii="Times New Roman" w:hAnsi="Times New Roman" w:cs="Times New Roman"/>
              </w:rPr>
            </w:pPr>
          </w:p>
          <w:p w14:paraId="5092AFAC" w14:textId="559DEADA" w:rsidR="00EE6EF8" w:rsidRPr="00EE6EF8" w:rsidRDefault="00EE6EF8" w:rsidP="00EE6EF8">
            <w:pPr>
              <w:tabs>
                <w:tab w:val="left" w:pos="567"/>
              </w:tabs>
              <w:spacing w:line="278" w:lineRule="auto"/>
              <w:rPr>
                <w:rFonts w:ascii="Times New Roman" w:hAnsi="Times New Roman" w:cs="Times New Roman"/>
              </w:rPr>
            </w:pPr>
            <w:r w:rsidRPr="00EE6EF8">
              <w:rPr>
                <w:rFonts w:ascii="Times New Roman" w:hAnsi="Times New Roman" w:cs="Times New Roman"/>
              </w:rPr>
              <w:t xml:space="preserve">Vengti per didelio atsiskaitymų </w:t>
            </w:r>
            <w:r w:rsidR="00210A72">
              <w:rPr>
                <w:rFonts w:ascii="Times New Roman" w:hAnsi="Times New Roman" w:cs="Times New Roman"/>
              </w:rPr>
              <w:t>skaičiaus</w:t>
            </w:r>
            <w:r w:rsidRPr="00EE6EF8">
              <w:rPr>
                <w:rFonts w:ascii="Times New Roman" w:hAnsi="Times New Roman" w:cs="Times New Roman"/>
              </w:rPr>
              <w:t xml:space="preserve"> vienu metu.</w:t>
            </w:r>
          </w:p>
          <w:p w14:paraId="70A7DD91" w14:textId="5FAE899E" w:rsidR="00D178A8" w:rsidRPr="00141769" w:rsidRDefault="00D178A8" w:rsidP="004F7887">
            <w:pPr>
              <w:tabs>
                <w:tab w:val="left" w:pos="567"/>
              </w:tabs>
              <w:spacing w:line="278" w:lineRule="auto"/>
              <w:rPr>
                <w:rFonts w:ascii="Times New Roman" w:hAnsi="Times New Roman" w:cs="Times New Roman"/>
              </w:rPr>
            </w:pPr>
          </w:p>
        </w:tc>
        <w:tc>
          <w:tcPr>
            <w:tcW w:w="2009" w:type="dxa"/>
          </w:tcPr>
          <w:p w14:paraId="2774BBB7" w14:textId="536E7DF9" w:rsidR="00561A3F" w:rsidRDefault="00561A3F" w:rsidP="00561A3F">
            <w:pPr>
              <w:tabs>
                <w:tab w:val="left" w:pos="567"/>
              </w:tabs>
              <w:rPr>
                <w:rFonts w:ascii="Times New Roman" w:hAnsi="Times New Roman" w:cs="Times New Roman"/>
              </w:rPr>
            </w:pPr>
            <w:r w:rsidRPr="00561A3F">
              <w:rPr>
                <w:rFonts w:ascii="Times New Roman" w:hAnsi="Times New Roman" w:cs="Times New Roman"/>
              </w:rPr>
              <w:t>Aiškiai komunikuoti atsiskaitymų apimtį ir lūkesčius.</w:t>
            </w:r>
          </w:p>
          <w:p w14:paraId="47E6C1A4" w14:textId="77777777" w:rsidR="00561A3F" w:rsidRPr="00561A3F" w:rsidRDefault="00561A3F" w:rsidP="00561A3F">
            <w:pPr>
              <w:tabs>
                <w:tab w:val="left" w:pos="567"/>
              </w:tabs>
              <w:rPr>
                <w:rFonts w:ascii="Times New Roman" w:hAnsi="Times New Roman" w:cs="Times New Roman"/>
              </w:rPr>
            </w:pPr>
          </w:p>
          <w:p w14:paraId="44521819" w14:textId="3F5071E8" w:rsidR="00561A3F" w:rsidRDefault="00561A3F" w:rsidP="00561A3F">
            <w:pPr>
              <w:tabs>
                <w:tab w:val="left" w:pos="567"/>
              </w:tabs>
              <w:rPr>
                <w:rFonts w:ascii="Times New Roman" w:hAnsi="Times New Roman" w:cs="Times New Roman"/>
              </w:rPr>
            </w:pPr>
            <w:r w:rsidRPr="00561A3F">
              <w:rPr>
                <w:rFonts w:ascii="Times New Roman" w:hAnsi="Times New Roman" w:cs="Times New Roman"/>
              </w:rPr>
              <w:t>Numatyti pasitikrinimo užduotis be pažymio.</w:t>
            </w:r>
          </w:p>
          <w:p w14:paraId="77759E44" w14:textId="77777777" w:rsidR="00561A3F" w:rsidRPr="00561A3F" w:rsidRDefault="00561A3F" w:rsidP="00561A3F">
            <w:pPr>
              <w:tabs>
                <w:tab w:val="left" w:pos="567"/>
              </w:tabs>
              <w:rPr>
                <w:rFonts w:ascii="Times New Roman" w:hAnsi="Times New Roman" w:cs="Times New Roman"/>
              </w:rPr>
            </w:pPr>
          </w:p>
          <w:p w14:paraId="1C734EE7" w14:textId="71A1709B" w:rsidR="00561A3F" w:rsidRDefault="00561A3F" w:rsidP="00561A3F">
            <w:pPr>
              <w:tabs>
                <w:tab w:val="left" w:pos="567"/>
              </w:tabs>
              <w:rPr>
                <w:rFonts w:ascii="Times New Roman" w:hAnsi="Times New Roman" w:cs="Times New Roman"/>
              </w:rPr>
            </w:pPr>
            <w:r w:rsidRPr="00561A3F">
              <w:rPr>
                <w:rFonts w:ascii="Times New Roman" w:hAnsi="Times New Roman" w:cs="Times New Roman"/>
              </w:rPr>
              <w:t>Taikyti diferencijuotas užduotis.</w:t>
            </w:r>
          </w:p>
          <w:p w14:paraId="4CA1B494" w14:textId="77777777" w:rsidR="00561A3F" w:rsidRPr="00561A3F" w:rsidRDefault="00561A3F" w:rsidP="00561A3F">
            <w:pPr>
              <w:tabs>
                <w:tab w:val="left" w:pos="567"/>
              </w:tabs>
              <w:rPr>
                <w:rFonts w:ascii="Times New Roman" w:hAnsi="Times New Roman" w:cs="Times New Roman"/>
              </w:rPr>
            </w:pPr>
          </w:p>
          <w:p w14:paraId="6CC426BD" w14:textId="77777777" w:rsidR="00561A3F" w:rsidRDefault="00561A3F" w:rsidP="00561A3F">
            <w:pPr>
              <w:tabs>
                <w:tab w:val="left" w:pos="567"/>
              </w:tabs>
              <w:rPr>
                <w:rFonts w:ascii="Times New Roman" w:hAnsi="Times New Roman" w:cs="Times New Roman"/>
              </w:rPr>
            </w:pPr>
            <w:r w:rsidRPr="00561A3F">
              <w:rPr>
                <w:rFonts w:ascii="Times New Roman" w:hAnsi="Times New Roman" w:cs="Times New Roman"/>
              </w:rPr>
              <w:t>Skirti laiko refleksijai po atsiskaitymo („ką supratau / ką dar turiu išmokti“).</w:t>
            </w:r>
          </w:p>
          <w:p w14:paraId="28367505" w14:textId="77777777" w:rsidR="00561A3F" w:rsidRDefault="00561A3F" w:rsidP="00561A3F">
            <w:pPr>
              <w:tabs>
                <w:tab w:val="left" w:pos="567"/>
              </w:tabs>
              <w:rPr>
                <w:rFonts w:ascii="Times New Roman" w:hAnsi="Times New Roman" w:cs="Times New Roman"/>
              </w:rPr>
            </w:pPr>
          </w:p>
          <w:p w14:paraId="5F95E320" w14:textId="4E49ED45" w:rsidR="00D178A8" w:rsidRPr="00141769" w:rsidRDefault="00561A3F" w:rsidP="00D178A8">
            <w:pPr>
              <w:tabs>
                <w:tab w:val="left" w:pos="567"/>
              </w:tabs>
              <w:rPr>
                <w:rFonts w:ascii="Times New Roman" w:hAnsi="Times New Roman" w:cs="Times New Roman"/>
              </w:rPr>
            </w:pPr>
            <w:r w:rsidRPr="00561A3F">
              <w:rPr>
                <w:rFonts w:ascii="Times New Roman" w:hAnsi="Times New Roman" w:cs="Times New Roman"/>
              </w:rPr>
              <w:t>Vengti konkurencinio lyginimo tarp mokinių.</w:t>
            </w:r>
          </w:p>
        </w:tc>
        <w:tc>
          <w:tcPr>
            <w:tcW w:w="1923" w:type="dxa"/>
          </w:tcPr>
          <w:p w14:paraId="34031882" w14:textId="77777777" w:rsidR="00C17FC6" w:rsidRDefault="00C17FC6" w:rsidP="00C17FC6">
            <w:pPr>
              <w:tabs>
                <w:tab w:val="left" w:pos="567"/>
              </w:tabs>
              <w:rPr>
                <w:rFonts w:ascii="Times New Roman" w:hAnsi="Times New Roman" w:cs="Times New Roman"/>
              </w:rPr>
            </w:pPr>
            <w:r w:rsidRPr="00C17FC6">
              <w:rPr>
                <w:rFonts w:ascii="Times New Roman" w:hAnsi="Times New Roman" w:cs="Times New Roman"/>
              </w:rPr>
              <w:t>Drąsinti bandyti, net jei atsakymas nėra tobulas.</w:t>
            </w:r>
          </w:p>
          <w:p w14:paraId="46B237F4" w14:textId="77777777" w:rsidR="00C17FC6" w:rsidRDefault="00C17FC6" w:rsidP="00C17FC6">
            <w:pPr>
              <w:tabs>
                <w:tab w:val="left" w:pos="567"/>
              </w:tabs>
              <w:rPr>
                <w:rFonts w:ascii="Times New Roman" w:hAnsi="Times New Roman" w:cs="Times New Roman"/>
              </w:rPr>
            </w:pPr>
          </w:p>
          <w:p w14:paraId="538DB4B1" w14:textId="3791D835" w:rsidR="00C17FC6" w:rsidRDefault="005B5A6C" w:rsidP="00C17FC6">
            <w:pPr>
              <w:tabs>
                <w:tab w:val="left" w:pos="567"/>
              </w:tabs>
              <w:rPr>
                <w:rFonts w:ascii="Times New Roman" w:hAnsi="Times New Roman" w:cs="Times New Roman"/>
              </w:rPr>
            </w:pPr>
            <w:r>
              <w:rPr>
                <w:rFonts w:ascii="Times New Roman" w:hAnsi="Times New Roman" w:cs="Times New Roman"/>
              </w:rPr>
              <w:t xml:space="preserve">Formuoti požiūrį, kad </w:t>
            </w:r>
            <w:r w:rsidR="00C17FC6" w:rsidRPr="00C17FC6">
              <w:rPr>
                <w:rFonts w:ascii="Times New Roman" w:hAnsi="Times New Roman" w:cs="Times New Roman"/>
              </w:rPr>
              <w:t xml:space="preserve"> klaid</w:t>
            </w:r>
            <w:r>
              <w:rPr>
                <w:rFonts w:ascii="Times New Roman" w:hAnsi="Times New Roman" w:cs="Times New Roman"/>
              </w:rPr>
              <w:t>a</w:t>
            </w:r>
            <w:r w:rsidR="00C17FC6" w:rsidRPr="00C17FC6">
              <w:rPr>
                <w:rFonts w:ascii="Times New Roman" w:hAnsi="Times New Roman" w:cs="Times New Roman"/>
              </w:rPr>
              <w:t xml:space="preserve"> </w:t>
            </w:r>
            <w:r>
              <w:rPr>
                <w:rFonts w:ascii="Times New Roman" w:hAnsi="Times New Roman" w:cs="Times New Roman"/>
              </w:rPr>
              <w:t xml:space="preserve">yra dalis mokymosi. </w:t>
            </w:r>
          </w:p>
          <w:p w14:paraId="5797EA4A" w14:textId="77777777" w:rsidR="00C17FC6" w:rsidRDefault="00C17FC6" w:rsidP="00C17FC6">
            <w:pPr>
              <w:tabs>
                <w:tab w:val="left" w:pos="567"/>
              </w:tabs>
              <w:rPr>
                <w:rFonts w:ascii="Times New Roman" w:hAnsi="Times New Roman" w:cs="Times New Roman"/>
              </w:rPr>
            </w:pPr>
          </w:p>
          <w:p w14:paraId="2C85A282" w14:textId="77777777" w:rsidR="00C17FC6" w:rsidRDefault="00C17FC6" w:rsidP="00C17FC6">
            <w:pPr>
              <w:tabs>
                <w:tab w:val="left" w:pos="567"/>
              </w:tabs>
              <w:rPr>
                <w:rFonts w:ascii="Times New Roman" w:hAnsi="Times New Roman" w:cs="Times New Roman"/>
              </w:rPr>
            </w:pPr>
            <w:r w:rsidRPr="00C17FC6">
              <w:rPr>
                <w:rFonts w:ascii="Times New Roman" w:hAnsi="Times New Roman" w:cs="Times New Roman"/>
              </w:rPr>
              <w:t>Teikti konkretų, konstruktyvų grįžtamąjį ryšį.</w:t>
            </w:r>
          </w:p>
          <w:p w14:paraId="39E1DFAA" w14:textId="77777777" w:rsidR="00C17FC6" w:rsidRDefault="00C17FC6" w:rsidP="00C17FC6">
            <w:pPr>
              <w:tabs>
                <w:tab w:val="left" w:pos="567"/>
              </w:tabs>
              <w:rPr>
                <w:rFonts w:ascii="Times New Roman" w:hAnsi="Times New Roman" w:cs="Times New Roman"/>
              </w:rPr>
            </w:pPr>
          </w:p>
          <w:p w14:paraId="73AB43E0" w14:textId="77777777" w:rsidR="00C17FC6" w:rsidRDefault="00C17FC6" w:rsidP="00C17FC6">
            <w:pPr>
              <w:tabs>
                <w:tab w:val="left" w:pos="567"/>
              </w:tabs>
              <w:rPr>
                <w:rFonts w:ascii="Times New Roman" w:hAnsi="Times New Roman" w:cs="Times New Roman"/>
              </w:rPr>
            </w:pPr>
            <w:r w:rsidRPr="00C17FC6">
              <w:rPr>
                <w:rFonts w:ascii="Times New Roman" w:hAnsi="Times New Roman" w:cs="Times New Roman"/>
              </w:rPr>
              <w:t>Pastebėti pastangas, ne tik rezultatą.</w:t>
            </w:r>
          </w:p>
          <w:p w14:paraId="22295709" w14:textId="77777777" w:rsidR="00C17FC6" w:rsidRDefault="00C17FC6" w:rsidP="00C17FC6">
            <w:pPr>
              <w:tabs>
                <w:tab w:val="left" w:pos="567"/>
              </w:tabs>
              <w:rPr>
                <w:rFonts w:ascii="Times New Roman" w:hAnsi="Times New Roman" w:cs="Times New Roman"/>
              </w:rPr>
            </w:pPr>
          </w:p>
          <w:p w14:paraId="5B77B33C" w14:textId="0C57DF97" w:rsidR="00C17FC6" w:rsidRPr="00C17FC6" w:rsidRDefault="00C17FC6" w:rsidP="00C17FC6">
            <w:pPr>
              <w:tabs>
                <w:tab w:val="left" w:pos="567"/>
              </w:tabs>
              <w:rPr>
                <w:rFonts w:ascii="Times New Roman" w:hAnsi="Times New Roman" w:cs="Times New Roman"/>
              </w:rPr>
            </w:pPr>
            <w:r w:rsidRPr="00C17FC6">
              <w:rPr>
                <w:rFonts w:ascii="Times New Roman" w:hAnsi="Times New Roman" w:cs="Times New Roman"/>
              </w:rPr>
              <w:t>Įtraukti trumpas emocinės savireguliacijos praktikas prieš atsiskaitymus.</w:t>
            </w:r>
          </w:p>
          <w:p w14:paraId="4B183ED6" w14:textId="77777777" w:rsidR="00D178A8" w:rsidRPr="00141769" w:rsidRDefault="00D178A8" w:rsidP="00D178A8">
            <w:pPr>
              <w:tabs>
                <w:tab w:val="left" w:pos="567"/>
              </w:tabs>
              <w:rPr>
                <w:rFonts w:ascii="Times New Roman" w:hAnsi="Times New Roman" w:cs="Times New Roman"/>
              </w:rPr>
            </w:pPr>
          </w:p>
        </w:tc>
        <w:tc>
          <w:tcPr>
            <w:tcW w:w="2052" w:type="dxa"/>
          </w:tcPr>
          <w:p w14:paraId="262563CE" w14:textId="0B5F696A" w:rsidR="00120A1A" w:rsidRDefault="00120A1A" w:rsidP="00120A1A">
            <w:pPr>
              <w:tabs>
                <w:tab w:val="left" w:pos="567"/>
              </w:tabs>
              <w:rPr>
                <w:rFonts w:ascii="Times New Roman" w:hAnsi="Times New Roman" w:cs="Times New Roman"/>
              </w:rPr>
            </w:pPr>
            <w:r w:rsidRPr="00120A1A">
              <w:rPr>
                <w:rFonts w:ascii="Times New Roman" w:hAnsi="Times New Roman" w:cs="Times New Roman"/>
              </w:rPr>
              <w:t>Tema: „Klaida – ar grėsmė, ar galimybė?“</w:t>
            </w:r>
          </w:p>
          <w:p w14:paraId="696F0DA7" w14:textId="77777777" w:rsidR="00120A1A" w:rsidRPr="00120A1A" w:rsidRDefault="00120A1A" w:rsidP="00120A1A">
            <w:pPr>
              <w:tabs>
                <w:tab w:val="left" w:pos="567"/>
              </w:tabs>
              <w:rPr>
                <w:rFonts w:ascii="Times New Roman" w:hAnsi="Times New Roman" w:cs="Times New Roman"/>
              </w:rPr>
            </w:pPr>
          </w:p>
          <w:p w14:paraId="03729C46" w14:textId="4EE57ED1" w:rsidR="00120A1A" w:rsidRDefault="00120A1A" w:rsidP="00120A1A">
            <w:pPr>
              <w:tabs>
                <w:tab w:val="left" w:pos="567"/>
              </w:tabs>
              <w:rPr>
                <w:rFonts w:ascii="Times New Roman" w:hAnsi="Times New Roman" w:cs="Times New Roman"/>
              </w:rPr>
            </w:pPr>
            <w:r w:rsidRPr="00120A1A">
              <w:rPr>
                <w:rFonts w:ascii="Times New Roman" w:hAnsi="Times New Roman" w:cs="Times New Roman"/>
              </w:rPr>
              <w:t>Savivertės ir savikritikos skirtumo aptarimas.</w:t>
            </w:r>
          </w:p>
          <w:p w14:paraId="0F76DBB2" w14:textId="77777777" w:rsidR="00120A1A" w:rsidRPr="00120A1A" w:rsidRDefault="00120A1A" w:rsidP="00120A1A">
            <w:pPr>
              <w:tabs>
                <w:tab w:val="left" w:pos="567"/>
              </w:tabs>
              <w:rPr>
                <w:rFonts w:ascii="Times New Roman" w:hAnsi="Times New Roman" w:cs="Times New Roman"/>
              </w:rPr>
            </w:pPr>
          </w:p>
          <w:p w14:paraId="5EE1D303" w14:textId="5DD6E8B2" w:rsidR="00120A1A" w:rsidRDefault="00120A1A" w:rsidP="00120A1A">
            <w:pPr>
              <w:tabs>
                <w:tab w:val="left" w:pos="567"/>
              </w:tabs>
              <w:rPr>
                <w:rFonts w:ascii="Times New Roman" w:hAnsi="Times New Roman" w:cs="Times New Roman"/>
              </w:rPr>
            </w:pPr>
            <w:r w:rsidRPr="00120A1A">
              <w:rPr>
                <w:rFonts w:ascii="Times New Roman" w:hAnsi="Times New Roman" w:cs="Times New Roman"/>
              </w:rPr>
              <w:t>Mokymosi planavimo ir laiko valdymo įgūdžiai.</w:t>
            </w:r>
          </w:p>
          <w:p w14:paraId="71134F60" w14:textId="77777777" w:rsidR="00120A1A" w:rsidRPr="00120A1A" w:rsidRDefault="00120A1A" w:rsidP="00120A1A">
            <w:pPr>
              <w:tabs>
                <w:tab w:val="left" w:pos="567"/>
              </w:tabs>
              <w:rPr>
                <w:rFonts w:ascii="Times New Roman" w:hAnsi="Times New Roman" w:cs="Times New Roman"/>
              </w:rPr>
            </w:pPr>
          </w:p>
          <w:p w14:paraId="120BAD77" w14:textId="1FD5E400" w:rsidR="00120A1A" w:rsidRPr="00120A1A" w:rsidRDefault="00120A1A" w:rsidP="00120A1A">
            <w:pPr>
              <w:tabs>
                <w:tab w:val="left" w:pos="567"/>
              </w:tabs>
              <w:rPr>
                <w:rFonts w:ascii="Times New Roman" w:hAnsi="Times New Roman" w:cs="Times New Roman"/>
              </w:rPr>
            </w:pPr>
            <w:r w:rsidRPr="00120A1A">
              <w:rPr>
                <w:rFonts w:ascii="Times New Roman" w:hAnsi="Times New Roman" w:cs="Times New Roman"/>
              </w:rPr>
              <w:t>Kaip reaguoti į nesėkmę konstruktyviai</w:t>
            </w:r>
            <w:r w:rsidR="00F705ED">
              <w:rPr>
                <w:rFonts w:ascii="Times New Roman" w:hAnsi="Times New Roman" w:cs="Times New Roman"/>
              </w:rPr>
              <w:t>?</w:t>
            </w:r>
          </w:p>
          <w:p w14:paraId="2F481896" w14:textId="77777777" w:rsidR="00D178A8" w:rsidRPr="00141769" w:rsidRDefault="00D178A8" w:rsidP="00D178A8">
            <w:pPr>
              <w:tabs>
                <w:tab w:val="left" w:pos="567"/>
              </w:tabs>
              <w:rPr>
                <w:rFonts w:ascii="Times New Roman" w:hAnsi="Times New Roman" w:cs="Times New Roman"/>
              </w:rPr>
            </w:pPr>
          </w:p>
        </w:tc>
        <w:tc>
          <w:tcPr>
            <w:tcW w:w="1625" w:type="dxa"/>
          </w:tcPr>
          <w:p w14:paraId="34F3FA3A" w14:textId="1C43F7CF" w:rsidR="001600A2" w:rsidRDefault="001600A2" w:rsidP="001600A2">
            <w:pPr>
              <w:tabs>
                <w:tab w:val="left" w:pos="567"/>
              </w:tabs>
              <w:rPr>
                <w:rFonts w:ascii="Times New Roman" w:hAnsi="Times New Roman" w:cs="Times New Roman"/>
              </w:rPr>
            </w:pPr>
            <w:r w:rsidRPr="001600A2">
              <w:rPr>
                <w:rFonts w:ascii="Times New Roman" w:hAnsi="Times New Roman" w:cs="Times New Roman"/>
              </w:rPr>
              <w:t>Skatinti pastangų, o ne tik pažymių vertinimą.</w:t>
            </w:r>
          </w:p>
          <w:p w14:paraId="1EABEA0C" w14:textId="77777777" w:rsidR="001600A2" w:rsidRPr="001600A2" w:rsidRDefault="001600A2" w:rsidP="001600A2">
            <w:pPr>
              <w:tabs>
                <w:tab w:val="left" w:pos="567"/>
              </w:tabs>
              <w:rPr>
                <w:rFonts w:ascii="Times New Roman" w:hAnsi="Times New Roman" w:cs="Times New Roman"/>
              </w:rPr>
            </w:pPr>
          </w:p>
          <w:p w14:paraId="0ED364B5" w14:textId="443E9E9C" w:rsidR="001600A2" w:rsidRDefault="001600A2" w:rsidP="001600A2">
            <w:pPr>
              <w:tabs>
                <w:tab w:val="left" w:pos="567"/>
              </w:tabs>
              <w:rPr>
                <w:rFonts w:ascii="Times New Roman" w:hAnsi="Times New Roman" w:cs="Times New Roman"/>
              </w:rPr>
            </w:pPr>
            <w:r w:rsidRPr="001600A2">
              <w:rPr>
                <w:rFonts w:ascii="Times New Roman" w:hAnsi="Times New Roman" w:cs="Times New Roman"/>
              </w:rPr>
              <w:t>Aptarti, kaip reaguoti į nesėkmes.</w:t>
            </w:r>
          </w:p>
          <w:p w14:paraId="070C51EA" w14:textId="77777777" w:rsidR="001600A2" w:rsidRPr="001600A2" w:rsidRDefault="001600A2" w:rsidP="001600A2">
            <w:pPr>
              <w:tabs>
                <w:tab w:val="left" w:pos="567"/>
              </w:tabs>
              <w:rPr>
                <w:rFonts w:ascii="Times New Roman" w:hAnsi="Times New Roman" w:cs="Times New Roman"/>
              </w:rPr>
            </w:pPr>
          </w:p>
          <w:p w14:paraId="5ECB1ADD" w14:textId="7EAF42A3" w:rsidR="001600A2" w:rsidRDefault="001600A2" w:rsidP="001600A2">
            <w:pPr>
              <w:tabs>
                <w:tab w:val="left" w:pos="567"/>
              </w:tabs>
              <w:rPr>
                <w:rFonts w:ascii="Times New Roman" w:hAnsi="Times New Roman" w:cs="Times New Roman"/>
              </w:rPr>
            </w:pPr>
            <w:r w:rsidRPr="001600A2">
              <w:rPr>
                <w:rFonts w:ascii="Times New Roman" w:hAnsi="Times New Roman" w:cs="Times New Roman"/>
              </w:rPr>
              <w:t>Informuoti apie perfekcionizmo rizikas paauglystėje.</w:t>
            </w:r>
          </w:p>
          <w:p w14:paraId="216BAC46" w14:textId="77777777" w:rsidR="001600A2" w:rsidRPr="001600A2" w:rsidRDefault="001600A2" w:rsidP="001600A2">
            <w:pPr>
              <w:tabs>
                <w:tab w:val="left" w:pos="567"/>
              </w:tabs>
              <w:rPr>
                <w:rFonts w:ascii="Times New Roman" w:hAnsi="Times New Roman" w:cs="Times New Roman"/>
              </w:rPr>
            </w:pPr>
          </w:p>
          <w:p w14:paraId="30D28972" w14:textId="3ABCB154" w:rsidR="001600A2" w:rsidRPr="001600A2" w:rsidRDefault="001600A2" w:rsidP="001600A2">
            <w:pPr>
              <w:tabs>
                <w:tab w:val="left" w:pos="567"/>
              </w:tabs>
              <w:rPr>
                <w:rFonts w:ascii="Times New Roman" w:hAnsi="Times New Roman" w:cs="Times New Roman"/>
              </w:rPr>
            </w:pPr>
            <w:r w:rsidRPr="001600A2">
              <w:rPr>
                <w:rFonts w:ascii="Times New Roman" w:hAnsi="Times New Roman" w:cs="Times New Roman"/>
              </w:rPr>
              <w:t>Stiprinti bendradarbiavimą sprendžiant didesnio nerimo atvejus.</w:t>
            </w:r>
          </w:p>
          <w:p w14:paraId="237A3EC3" w14:textId="77777777" w:rsidR="00D178A8" w:rsidRPr="00141769" w:rsidRDefault="00D178A8" w:rsidP="00D178A8">
            <w:pPr>
              <w:tabs>
                <w:tab w:val="left" w:pos="567"/>
              </w:tabs>
              <w:rPr>
                <w:rFonts w:ascii="Times New Roman" w:hAnsi="Times New Roman" w:cs="Times New Roman"/>
              </w:rPr>
            </w:pPr>
          </w:p>
        </w:tc>
      </w:tr>
    </w:tbl>
    <w:p w14:paraId="6A9F57B3" w14:textId="77777777" w:rsidR="00E564B1" w:rsidRDefault="00E564B1" w:rsidP="006262A7">
      <w:pPr>
        <w:jc w:val="center"/>
        <w:rPr>
          <w:rFonts w:ascii="Times New Roman" w:hAnsi="Times New Roman" w:cs="Times New Roman"/>
          <w:b/>
          <w:bCs/>
        </w:rPr>
      </w:pPr>
    </w:p>
    <w:p w14:paraId="7B403509" w14:textId="77777777" w:rsidR="00E564B1" w:rsidRDefault="00E564B1" w:rsidP="008D3FC6">
      <w:pPr>
        <w:rPr>
          <w:rFonts w:ascii="Times New Roman" w:hAnsi="Times New Roman" w:cs="Times New Roman"/>
          <w:b/>
          <w:bCs/>
        </w:rPr>
      </w:pPr>
    </w:p>
    <w:p w14:paraId="55FDBB88" w14:textId="77777777" w:rsidR="008D3FC6" w:rsidRDefault="008D3FC6" w:rsidP="008D3FC6">
      <w:pPr>
        <w:rPr>
          <w:rFonts w:ascii="Times New Roman" w:hAnsi="Times New Roman" w:cs="Times New Roman"/>
          <w:b/>
          <w:bCs/>
        </w:rPr>
      </w:pPr>
    </w:p>
    <w:p w14:paraId="43141D45" w14:textId="75FCB888" w:rsidR="004E4629" w:rsidRDefault="004E4629" w:rsidP="006262A7">
      <w:pPr>
        <w:jc w:val="center"/>
        <w:rPr>
          <w:rFonts w:ascii="Times New Roman" w:hAnsi="Times New Roman" w:cs="Times New Roman"/>
          <w:b/>
          <w:bCs/>
        </w:rPr>
      </w:pPr>
      <w:r w:rsidRPr="004E4629">
        <w:rPr>
          <w:rFonts w:ascii="Times New Roman" w:hAnsi="Times New Roman" w:cs="Times New Roman"/>
          <w:b/>
          <w:bCs/>
        </w:rPr>
        <w:t xml:space="preserve">BENDRAS </w:t>
      </w:r>
      <w:proofErr w:type="spellStart"/>
      <w:r w:rsidRPr="004E4629">
        <w:rPr>
          <w:rFonts w:ascii="Times New Roman" w:hAnsi="Times New Roman" w:cs="Times New Roman"/>
          <w:b/>
          <w:bCs/>
        </w:rPr>
        <w:t>Ig</w:t>
      </w:r>
      <w:proofErr w:type="spellEnd"/>
      <w:r w:rsidRPr="004E4629">
        <w:rPr>
          <w:rFonts w:ascii="Times New Roman" w:hAnsi="Times New Roman" w:cs="Times New Roman"/>
          <w:b/>
          <w:bCs/>
        </w:rPr>
        <w:t xml:space="preserve"> KLASĖS TYRIMO REZULTATŲ APIBENDRINIMAS</w:t>
      </w:r>
    </w:p>
    <w:p w14:paraId="41C6FDD5" w14:textId="140B1C88" w:rsidR="008D3FC6" w:rsidRDefault="008D3FC6" w:rsidP="008D3FC6">
      <w:pPr>
        <w:jc w:val="center"/>
        <w:rPr>
          <w:rFonts w:ascii="Times New Roman" w:hAnsi="Times New Roman" w:cs="Times New Roman"/>
          <w:b/>
          <w:bCs/>
        </w:rPr>
      </w:pPr>
      <w:proofErr w:type="spellStart"/>
      <w:r>
        <w:rPr>
          <w:rFonts w:ascii="Times New Roman" w:hAnsi="Times New Roman" w:cs="Times New Roman"/>
          <w:b/>
          <w:bCs/>
        </w:rPr>
        <w:t>Ig</w:t>
      </w:r>
      <w:proofErr w:type="spellEnd"/>
      <w:r>
        <w:rPr>
          <w:rFonts w:ascii="Times New Roman" w:hAnsi="Times New Roman" w:cs="Times New Roman"/>
          <w:b/>
          <w:bCs/>
        </w:rPr>
        <w:t xml:space="preserve"> klasėje yra 1</w:t>
      </w:r>
      <w:r w:rsidR="008C218F">
        <w:rPr>
          <w:rFonts w:ascii="Times New Roman" w:hAnsi="Times New Roman" w:cs="Times New Roman"/>
          <w:b/>
          <w:bCs/>
        </w:rPr>
        <w:t>2</w:t>
      </w:r>
      <w:r>
        <w:rPr>
          <w:rFonts w:ascii="Times New Roman" w:hAnsi="Times New Roman" w:cs="Times New Roman"/>
          <w:b/>
          <w:bCs/>
        </w:rPr>
        <w:t xml:space="preserve"> mokinių. Tyrime dalyvavo </w:t>
      </w:r>
      <w:r w:rsidR="008C218F">
        <w:rPr>
          <w:rFonts w:ascii="Times New Roman" w:hAnsi="Times New Roman" w:cs="Times New Roman"/>
          <w:b/>
          <w:bCs/>
        </w:rPr>
        <w:t>12</w:t>
      </w:r>
      <w:r>
        <w:rPr>
          <w:rFonts w:ascii="Times New Roman" w:hAnsi="Times New Roman" w:cs="Times New Roman"/>
          <w:b/>
          <w:bCs/>
        </w:rPr>
        <w:t xml:space="preserve"> mokini</w:t>
      </w:r>
      <w:r w:rsidR="00340CF8">
        <w:rPr>
          <w:rFonts w:ascii="Times New Roman" w:hAnsi="Times New Roman" w:cs="Times New Roman"/>
          <w:b/>
          <w:bCs/>
        </w:rPr>
        <w:t>ų</w:t>
      </w:r>
      <w:r>
        <w:rPr>
          <w:rFonts w:ascii="Times New Roman" w:hAnsi="Times New Roman" w:cs="Times New Roman"/>
          <w:b/>
          <w:bCs/>
        </w:rPr>
        <w:t xml:space="preserve"> (</w:t>
      </w:r>
      <w:r w:rsidR="008C218F">
        <w:rPr>
          <w:rFonts w:ascii="Times New Roman" w:hAnsi="Times New Roman" w:cs="Times New Roman"/>
          <w:b/>
          <w:bCs/>
        </w:rPr>
        <w:t>100</w:t>
      </w:r>
      <w:r>
        <w:rPr>
          <w:rFonts w:ascii="Times New Roman" w:hAnsi="Times New Roman" w:cs="Times New Roman"/>
          <w:b/>
          <w:bCs/>
        </w:rPr>
        <w:t xml:space="preserve"> %)</w:t>
      </w:r>
    </w:p>
    <w:p w14:paraId="56FD5054" w14:textId="0AF6E98A" w:rsidR="00090F4C" w:rsidRDefault="004E4629" w:rsidP="00503832">
      <w:pPr>
        <w:tabs>
          <w:tab w:val="left" w:pos="567"/>
        </w:tabs>
        <w:spacing w:after="0"/>
        <w:jc w:val="both"/>
        <w:rPr>
          <w:rFonts w:ascii="Times New Roman" w:hAnsi="Times New Roman" w:cs="Times New Roman"/>
        </w:rPr>
      </w:pPr>
      <w:r>
        <w:rPr>
          <w:rFonts w:ascii="Times New Roman" w:hAnsi="Times New Roman" w:cs="Times New Roman"/>
          <w:b/>
          <w:bCs/>
        </w:rPr>
        <w:tab/>
      </w:r>
      <w:r w:rsidR="00090F4C" w:rsidRPr="00090F4C">
        <w:rPr>
          <w:rFonts w:ascii="Times New Roman" w:hAnsi="Times New Roman" w:cs="Times New Roman"/>
        </w:rPr>
        <w:t>9 klasė išsiskiria kaip pereinamasis ir emociškai jautrus ugdymo etapas, kuriame vienu metu atsiskleidžia brandesnis mokinių mąstymas ir padidėjęs emocinis pažeidžiamumas. Tyrimo rezultatai rodo padidintos įtampos emocinį foną</w:t>
      </w:r>
      <w:r w:rsidR="00F57999">
        <w:rPr>
          <w:rFonts w:ascii="Times New Roman" w:hAnsi="Times New Roman" w:cs="Times New Roman"/>
        </w:rPr>
        <w:t>,</w:t>
      </w:r>
      <w:r w:rsidR="00090F4C" w:rsidRPr="00090F4C">
        <w:rPr>
          <w:rFonts w:ascii="Times New Roman" w:hAnsi="Times New Roman" w:cs="Times New Roman"/>
        </w:rPr>
        <w:t xml:space="preserve"> ryškus vertinimo nerimas, stipri savikritika ir didelis vidinis spaudimas siekti gerų rezultatų, nors mokymosi motyvacija išlieka pakankamai aukšta.</w:t>
      </w:r>
    </w:p>
    <w:p w14:paraId="7E3DE280" w14:textId="53BF14A9" w:rsidR="009312CA" w:rsidRDefault="00090F4C" w:rsidP="00503832">
      <w:pPr>
        <w:tabs>
          <w:tab w:val="left" w:pos="567"/>
        </w:tabs>
        <w:spacing w:after="0"/>
        <w:jc w:val="both"/>
        <w:rPr>
          <w:rFonts w:ascii="Times New Roman" w:hAnsi="Times New Roman" w:cs="Times New Roman"/>
        </w:rPr>
      </w:pPr>
      <w:r>
        <w:rPr>
          <w:rFonts w:ascii="Times New Roman" w:hAnsi="Times New Roman" w:cs="Times New Roman"/>
        </w:rPr>
        <w:tab/>
      </w:r>
      <w:r w:rsidRPr="00090F4C">
        <w:rPr>
          <w:rFonts w:ascii="Times New Roman" w:hAnsi="Times New Roman" w:cs="Times New Roman"/>
        </w:rPr>
        <w:t>Šiame etape mokiniai tampa reiklesni sau, labiau sieja akademinius pasiekimus su asmenine verte, todėl vertinimo situacijos neretai sukelia emocinę įtampą. Tyrimo duomenys rodo, kad 9 klasės mokiniams ypač svarbūs aiškūs mokymosi reikalavimai, nuoseklus mokytojų palaikymas ir glaudesnis mokyklos bei šeimos bendradarbiavimas. Tai klasė, kurioje laiku taikomos prevencinės priemonės gali turėti didžiausią ilgalaikį poveikį mokinių emocinei savijautai ir mokymosi motyvacijai.</w:t>
      </w:r>
    </w:p>
    <w:tbl>
      <w:tblPr>
        <w:tblStyle w:val="Lentelstinklelis"/>
        <w:tblW w:w="0" w:type="auto"/>
        <w:tblLook w:val="04A0" w:firstRow="1" w:lastRow="0" w:firstColumn="1" w:lastColumn="0" w:noHBand="0" w:noVBand="1"/>
      </w:tblPr>
      <w:tblGrid>
        <w:gridCol w:w="4814"/>
        <w:gridCol w:w="4814"/>
      </w:tblGrid>
      <w:tr w:rsidR="003B6715" w:rsidRPr="003B6715" w14:paraId="5F025051" w14:textId="77777777" w:rsidTr="003951FE">
        <w:tc>
          <w:tcPr>
            <w:tcW w:w="4814" w:type="dxa"/>
            <w:shd w:val="clear" w:color="auto" w:fill="D0CECE" w:themeFill="background2" w:themeFillShade="E6"/>
          </w:tcPr>
          <w:p w14:paraId="0DE383C6" w14:textId="77777777" w:rsidR="003B6715" w:rsidRPr="003B6715" w:rsidRDefault="003B6715" w:rsidP="003B6715">
            <w:pPr>
              <w:tabs>
                <w:tab w:val="left" w:pos="567"/>
              </w:tabs>
              <w:spacing w:line="278" w:lineRule="auto"/>
              <w:jc w:val="center"/>
              <w:rPr>
                <w:rFonts w:ascii="Times New Roman" w:hAnsi="Times New Roman" w:cs="Times New Roman"/>
                <w:b/>
                <w:bCs/>
              </w:rPr>
            </w:pPr>
            <w:r w:rsidRPr="003B6715">
              <w:rPr>
                <w:rFonts w:ascii="Times New Roman" w:hAnsi="Times New Roman" w:cs="Times New Roman"/>
                <w:b/>
                <w:bCs/>
              </w:rPr>
              <w:t>Stipriosios sritys</w:t>
            </w:r>
          </w:p>
        </w:tc>
        <w:tc>
          <w:tcPr>
            <w:tcW w:w="4814" w:type="dxa"/>
            <w:shd w:val="clear" w:color="auto" w:fill="D0CECE" w:themeFill="background2" w:themeFillShade="E6"/>
          </w:tcPr>
          <w:p w14:paraId="6C42F01C" w14:textId="77777777" w:rsidR="003B6715" w:rsidRPr="003B6715" w:rsidRDefault="003B6715" w:rsidP="003B6715">
            <w:pPr>
              <w:tabs>
                <w:tab w:val="left" w:pos="567"/>
              </w:tabs>
              <w:spacing w:line="278" w:lineRule="auto"/>
              <w:jc w:val="center"/>
              <w:rPr>
                <w:rFonts w:ascii="Times New Roman" w:hAnsi="Times New Roman" w:cs="Times New Roman"/>
                <w:b/>
                <w:bCs/>
              </w:rPr>
            </w:pPr>
            <w:r w:rsidRPr="003B6715">
              <w:rPr>
                <w:rFonts w:ascii="Times New Roman" w:hAnsi="Times New Roman" w:cs="Times New Roman"/>
                <w:b/>
                <w:bCs/>
              </w:rPr>
              <w:t>Probleminės sritys</w:t>
            </w:r>
          </w:p>
        </w:tc>
      </w:tr>
      <w:tr w:rsidR="003B6715" w:rsidRPr="003B6715" w14:paraId="43AB1E47" w14:textId="77777777" w:rsidTr="003951FE">
        <w:tc>
          <w:tcPr>
            <w:tcW w:w="4814" w:type="dxa"/>
          </w:tcPr>
          <w:p w14:paraId="66187D57" w14:textId="54A6224D" w:rsidR="00414803" w:rsidRDefault="00414803" w:rsidP="00414803">
            <w:pPr>
              <w:tabs>
                <w:tab w:val="left" w:pos="567"/>
              </w:tabs>
              <w:spacing w:line="278" w:lineRule="auto"/>
              <w:rPr>
                <w:rFonts w:ascii="Times New Roman" w:hAnsi="Times New Roman" w:cs="Times New Roman"/>
              </w:rPr>
            </w:pPr>
            <w:r w:rsidRPr="00414803">
              <w:rPr>
                <w:rFonts w:ascii="Times New Roman" w:hAnsi="Times New Roman" w:cs="Times New Roman"/>
                <w:b/>
                <w:bCs/>
              </w:rPr>
              <w:t>Aiškus mokymosi ir pažymio svarbos suvokimas.</w:t>
            </w:r>
            <w:r w:rsidRPr="00414803">
              <w:rPr>
                <w:rFonts w:ascii="Times New Roman" w:hAnsi="Times New Roman" w:cs="Times New Roman"/>
                <w:b/>
                <w:bCs/>
              </w:rPr>
              <w:br/>
            </w:r>
            <w:r w:rsidRPr="00414803">
              <w:rPr>
                <w:rFonts w:ascii="Times New Roman" w:hAnsi="Times New Roman" w:cs="Times New Roman"/>
              </w:rPr>
              <w:t>Daugumai mokinių pažymys yra reikšmingas, o geras įvertinimas aiškiai siejamas su tolimesniu mokymusi ir ateities galimybėmis.</w:t>
            </w:r>
          </w:p>
          <w:p w14:paraId="7CB660FD" w14:textId="77777777" w:rsidR="00141769" w:rsidRPr="00414803" w:rsidRDefault="00141769" w:rsidP="00414803">
            <w:pPr>
              <w:tabs>
                <w:tab w:val="left" w:pos="567"/>
              </w:tabs>
              <w:spacing w:line="278" w:lineRule="auto"/>
              <w:rPr>
                <w:rFonts w:ascii="Times New Roman" w:hAnsi="Times New Roman" w:cs="Times New Roman"/>
                <w:b/>
                <w:bCs/>
              </w:rPr>
            </w:pPr>
          </w:p>
          <w:p w14:paraId="548D7308" w14:textId="2B76D610" w:rsidR="00414803" w:rsidRDefault="00414803" w:rsidP="00414803">
            <w:pPr>
              <w:tabs>
                <w:tab w:val="left" w:pos="567"/>
              </w:tabs>
              <w:spacing w:line="278" w:lineRule="auto"/>
              <w:rPr>
                <w:rFonts w:ascii="Times New Roman" w:hAnsi="Times New Roman" w:cs="Times New Roman"/>
              </w:rPr>
            </w:pPr>
            <w:r w:rsidRPr="00414803">
              <w:rPr>
                <w:rFonts w:ascii="Times New Roman" w:hAnsi="Times New Roman" w:cs="Times New Roman"/>
                <w:b/>
                <w:bCs/>
              </w:rPr>
              <w:t>Gebėjimas įvardyti, ko reikia nerimui mažinti.</w:t>
            </w:r>
            <w:r w:rsidRPr="00414803">
              <w:rPr>
                <w:rFonts w:ascii="Times New Roman" w:hAnsi="Times New Roman" w:cs="Times New Roman"/>
                <w:b/>
                <w:bCs/>
              </w:rPr>
              <w:br/>
            </w:r>
            <w:r w:rsidRPr="00414803">
              <w:rPr>
                <w:rFonts w:ascii="Times New Roman" w:hAnsi="Times New Roman" w:cs="Times New Roman"/>
              </w:rPr>
              <w:t>Atviruose atsakymuose mokiniai mini: ankstesnį informavimą, aiškesnį paaiškinimą, palaikymą, pasiruošimą. Tai rodo refleksiją ir sąmoningumą.</w:t>
            </w:r>
          </w:p>
          <w:p w14:paraId="3B326E26" w14:textId="77777777" w:rsidR="00141769" w:rsidRPr="00414803" w:rsidRDefault="00141769" w:rsidP="00414803">
            <w:pPr>
              <w:tabs>
                <w:tab w:val="left" w:pos="567"/>
              </w:tabs>
              <w:spacing w:line="278" w:lineRule="auto"/>
              <w:rPr>
                <w:rFonts w:ascii="Times New Roman" w:hAnsi="Times New Roman" w:cs="Times New Roman"/>
                <w:b/>
                <w:bCs/>
              </w:rPr>
            </w:pPr>
          </w:p>
          <w:p w14:paraId="64E97A8A" w14:textId="1C5075DB" w:rsidR="003B6715" w:rsidRPr="003B6715" w:rsidRDefault="00414803" w:rsidP="003B6715">
            <w:pPr>
              <w:tabs>
                <w:tab w:val="left" w:pos="567"/>
              </w:tabs>
              <w:spacing w:line="278" w:lineRule="auto"/>
              <w:rPr>
                <w:rFonts w:ascii="Times New Roman" w:hAnsi="Times New Roman" w:cs="Times New Roman"/>
              </w:rPr>
            </w:pPr>
            <w:r w:rsidRPr="00414803">
              <w:rPr>
                <w:rFonts w:ascii="Times New Roman" w:hAnsi="Times New Roman" w:cs="Times New Roman"/>
                <w:b/>
                <w:bCs/>
              </w:rPr>
              <w:t>Mokymosi svarbos pripažinimas.</w:t>
            </w:r>
            <w:r w:rsidRPr="00414803">
              <w:rPr>
                <w:rFonts w:ascii="Times New Roman" w:hAnsi="Times New Roman" w:cs="Times New Roman"/>
                <w:b/>
                <w:bCs/>
              </w:rPr>
              <w:br/>
            </w:r>
            <w:r w:rsidRPr="00414803">
              <w:rPr>
                <w:rFonts w:ascii="Times New Roman" w:hAnsi="Times New Roman" w:cs="Times New Roman"/>
              </w:rPr>
              <w:t>Atsakymuose pasirodo aiški nuostata: „mokslai svarbu“, vadinasi, motyvacinis pagrindas yra.</w:t>
            </w:r>
          </w:p>
        </w:tc>
        <w:tc>
          <w:tcPr>
            <w:tcW w:w="4814" w:type="dxa"/>
          </w:tcPr>
          <w:p w14:paraId="42CF5FDE" w14:textId="5C7A5E24" w:rsidR="00141769" w:rsidRP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b/>
                <w:bCs/>
              </w:rPr>
              <w:t>Ryškus nerimas dėl vertinimo kriterijų ir atsiskaitymų aiškumo.</w:t>
            </w:r>
            <w:r w:rsidRPr="00141769">
              <w:rPr>
                <w:rFonts w:ascii="Times New Roman" w:hAnsi="Times New Roman" w:cs="Times New Roman"/>
              </w:rPr>
              <w:br/>
              <w:t>Mokiniai dažnai nurodo:</w:t>
            </w:r>
          </w:p>
          <w:p w14:paraId="289D8EFB" w14:textId="77777777" w:rsidR="00141769" w:rsidRP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rPr>
              <w:t>nežinojimą, už ką bus vertinama;</w:t>
            </w:r>
          </w:p>
          <w:p w14:paraId="3F830A07" w14:textId="77777777" w:rsidR="00141769" w:rsidRP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rPr>
              <w:t>neaiškų užduočių pobūdį;</w:t>
            </w:r>
          </w:p>
          <w:p w14:paraId="21247607" w14:textId="77777777" w:rsid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rPr>
              <w:t>abejonę, ar atsiskaitymai atitinka tai, kas mokyta pamokose.</w:t>
            </w:r>
          </w:p>
          <w:p w14:paraId="6D3FC288" w14:textId="77777777" w:rsidR="00141769" w:rsidRPr="00141769" w:rsidRDefault="00141769" w:rsidP="00141769">
            <w:pPr>
              <w:tabs>
                <w:tab w:val="left" w:pos="567"/>
              </w:tabs>
              <w:spacing w:line="278" w:lineRule="auto"/>
              <w:rPr>
                <w:rFonts w:ascii="Times New Roman" w:hAnsi="Times New Roman" w:cs="Times New Roman"/>
              </w:rPr>
            </w:pPr>
          </w:p>
          <w:p w14:paraId="0ED0A8F6" w14:textId="62A0ADE0" w:rsidR="00141769" w:rsidRP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b/>
                <w:bCs/>
              </w:rPr>
              <w:t>Didelė baimė suklysti ir būti vertinamam.</w:t>
            </w:r>
            <w:r w:rsidRPr="00141769">
              <w:rPr>
                <w:rFonts w:ascii="Times New Roman" w:hAnsi="Times New Roman" w:cs="Times New Roman"/>
              </w:rPr>
              <w:br/>
              <w:t>Ryškūs balai skiriami:</w:t>
            </w:r>
          </w:p>
          <w:p w14:paraId="75EEA49B" w14:textId="77777777" w:rsidR="00141769" w:rsidRP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rPr>
              <w:t>baimei suklysti;</w:t>
            </w:r>
          </w:p>
          <w:p w14:paraId="5F2DB3D6" w14:textId="05131CDC" w:rsidR="00141769" w:rsidRPr="00141769" w:rsidRDefault="00141769" w:rsidP="00141769">
            <w:pPr>
              <w:tabs>
                <w:tab w:val="left" w:pos="567"/>
              </w:tabs>
              <w:spacing w:line="278" w:lineRule="auto"/>
              <w:rPr>
                <w:rFonts w:ascii="Times New Roman" w:hAnsi="Times New Roman" w:cs="Times New Roman"/>
              </w:rPr>
            </w:pPr>
            <w:r>
              <w:rPr>
                <w:rFonts w:ascii="Times New Roman" w:hAnsi="Times New Roman" w:cs="Times New Roman"/>
              </w:rPr>
              <w:t>g</w:t>
            </w:r>
            <w:r w:rsidRPr="00141769">
              <w:rPr>
                <w:rFonts w:ascii="Times New Roman" w:hAnsi="Times New Roman" w:cs="Times New Roman"/>
              </w:rPr>
              <w:t>ėdos jausmui, jei nepavyks;</w:t>
            </w:r>
          </w:p>
          <w:p w14:paraId="7758F760" w14:textId="77777777" w:rsidR="00141769" w:rsidRP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rPr>
              <w:t>baimei, kad kiti pasirodys geriau;</w:t>
            </w:r>
          </w:p>
          <w:p w14:paraId="2B170787" w14:textId="77777777" w:rsid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rPr>
              <w:t>nerimui dėl mokytojo ar klasiokų reakcijos.</w:t>
            </w:r>
          </w:p>
          <w:p w14:paraId="770802FE" w14:textId="77777777" w:rsidR="00141769" w:rsidRPr="00141769" w:rsidRDefault="00141769" w:rsidP="00141769">
            <w:pPr>
              <w:tabs>
                <w:tab w:val="left" w:pos="567"/>
              </w:tabs>
              <w:spacing w:line="278" w:lineRule="auto"/>
              <w:rPr>
                <w:rFonts w:ascii="Times New Roman" w:hAnsi="Times New Roman" w:cs="Times New Roman"/>
              </w:rPr>
            </w:pPr>
          </w:p>
          <w:p w14:paraId="2D887E04" w14:textId="43C646D7" w:rsid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b/>
                <w:bCs/>
              </w:rPr>
              <w:t>Emocinis ir fizinis nerimas.</w:t>
            </w:r>
            <w:r w:rsidRPr="00141769">
              <w:rPr>
                <w:rFonts w:ascii="Times New Roman" w:hAnsi="Times New Roman" w:cs="Times New Roman"/>
              </w:rPr>
              <w:br/>
              <w:t>Dalis mokinių mini psichosomatinius simptomus (skausmai, bloga savijauta), kas rodo aukštesnį emocinės įtampos lygį.</w:t>
            </w:r>
          </w:p>
          <w:p w14:paraId="4339439C" w14:textId="77777777" w:rsidR="0036756D" w:rsidRPr="00141769" w:rsidRDefault="0036756D" w:rsidP="00141769">
            <w:pPr>
              <w:tabs>
                <w:tab w:val="left" w:pos="567"/>
              </w:tabs>
              <w:spacing w:line="278" w:lineRule="auto"/>
              <w:rPr>
                <w:rFonts w:ascii="Times New Roman" w:hAnsi="Times New Roman" w:cs="Times New Roman"/>
              </w:rPr>
            </w:pPr>
          </w:p>
          <w:p w14:paraId="68572D3A" w14:textId="44A9F20D" w:rsid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b/>
                <w:bCs/>
              </w:rPr>
              <w:t>Didelis vidinis spaudimas dėl pažymio.</w:t>
            </w:r>
            <w:r w:rsidRPr="00141769">
              <w:rPr>
                <w:rFonts w:ascii="Times New Roman" w:hAnsi="Times New Roman" w:cs="Times New Roman"/>
              </w:rPr>
              <w:br/>
              <w:t>Atsakinėjimo metu nerimas itin stipriai susijęs su pažymio reikšme ir savęs vertinimu.</w:t>
            </w:r>
          </w:p>
          <w:p w14:paraId="43734703" w14:textId="77777777" w:rsidR="00141769" w:rsidRPr="00141769" w:rsidRDefault="00141769" w:rsidP="00141769">
            <w:pPr>
              <w:tabs>
                <w:tab w:val="left" w:pos="567"/>
              </w:tabs>
              <w:spacing w:line="278" w:lineRule="auto"/>
              <w:rPr>
                <w:rFonts w:ascii="Times New Roman" w:hAnsi="Times New Roman" w:cs="Times New Roman"/>
              </w:rPr>
            </w:pPr>
          </w:p>
          <w:p w14:paraId="1E1FC3E6" w14:textId="2D15173A" w:rsidR="003B6715" w:rsidRPr="003B6715" w:rsidRDefault="00141769" w:rsidP="003B6715">
            <w:pPr>
              <w:tabs>
                <w:tab w:val="left" w:pos="567"/>
              </w:tabs>
              <w:spacing w:line="278" w:lineRule="auto"/>
              <w:rPr>
                <w:rFonts w:ascii="Times New Roman" w:hAnsi="Times New Roman" w:cs="Times New Roman"/>
              </w:rPr>
            </w:pPr>
            <w:r w:rsidRPr="00141769">
              <w:rPr>
                <w:rFonts w:ascii="Times New Roman" w:hAnsi="Times New Roman" w:cs="Times New Roman"/>
                <w:b/>
                <w:bCs/>
              </w:rPr>
              <w:t>Perfekcionizmo apraiškos.</w:t>
            </w:r>
            <w:r w:rsidRPr="00141769">
              <w:rPr>
                <w:rFonts w:ascii="Times New Roman" w:hAnsi="Times New Roman" w:cs="Times New Roman"/>
              </w:rPr>
              <w:br/>
              <w:t>Dalis mokinių linkę kelti sau aukštus, kartais nerealistiškus lūkesčius.</w:t>
            </w:r>
          </w:p>
        </w:tc>
      </w:tr>
    </w:tbl>
    <w:p w14:paraId="5057F7DE" w14:textId="77777777" w:rsidR="00E564B1" w:rsidRDefault="00E564B1" w:rsidP="005317D5">
      <w:pPr>
        <w:tabs>
          <w:tab w:val="left" w:pos="567"/>
        </w:tabs>
        <w:spacing w:after="0"/>
        <w:rPr>
          <w:rFonts w:ascii="Times New Roman" w:hAnsi="Times New Roman" w:cs="Times New Roman"/>
        </w:rPr>
      </w:pPr>
    </w:p>
    <w:tbl>
      <w:tblPr>
        <w:tblStyle w:val="Lentelstinklelis"/>
        <w:tblW w:w="0" w:type="auto"/>
        <w:tblLook w:val="04A0" w:firstRow="1" w:lastRow="0" w:firstColumn="1" w:lastColumn="0" w:noHBand="0" w:noVBand="1"/>
      </w:tblPr>
      <w:tblGrid>
        <w:gridCol w:w="2019"/>
        <w:gridCol w:w="2009"/>
        <w:gridCol w:w="1923"/>
        <w:gridCol w:w="2052"/>
        <w:gridCol w:w="1625"/>
      </w:tblGrid>
      <w:tr w:rsidR="00141769" w:rsidRPr="00141769" w14:paraId="1B2147AE" w14:textId="77777777" w:rsidTr="003951FE">
        <w:tc>
          <w:tcPr>
            <w:tcW w:w="9628" w:type="dxa"/>
            <w:gridSpan w:val="5"/>
            <w:shd w:val="clear" w:color="auto" w:fill="D0CECE" w:themeFill="background2" w:themeFillShade="E6"/>
          </w:tcPr>
          <w:p w14:paraId="3ED5621A" w14:textId="77777777" w:rsidR="00141769" w:rsidRPr="00141769" w:rsidRDefault="00141769" w:rsidP="00141769">
            <w:pPr>
              <w:tabs>
                <w:tab w:val="left" w:pos="567"/>
              </w:tabs>
              <w:spacing w:line="278" w:lineRule="auto"/>
              <w:jc w:val="center"/>
              <w:rPr>
                <w:rFonts w:ascii="Times New Roman" w:hAnsi="Times New Roman" w:cs="Times New Roman"/>
                <w:b/>
                <w:bCs/>
              </w:rPr>
            </w:pPr>
            <w:r w:rsidRPr="00141769">
              <w:rPr>
                <w:rFonts w:ascii="Times New Roman" w:hAnsi="Times New Roman" w:cs="Times New Roman"/>
                <w:b/>
                <w:bCs/>
              </w:rPr>
              <w:lastRenderedPageBreak/>
              <w:t>REKOMENDACIJOS</w:t>
            </w:r>
          </w:p>
        </w:tc>
      </w:tr>
      <w:tr w:rsidR="00141769" w:rsidRPr="00141769" w14:paraId="7D80AC13" w14:textId="77777777" w:rsidTr="003951FE">
        <w:tc>
          <w:tcPr>
            <w:tcW w:w="2019" w:type="dxa"/>
            <w:shd w:val="clear" w:color="auto" w:fill="D0CECE" w:themeFill="background2" w:themeFillShade="E6"/>
          </w:tcPr>
          <w:p w14:paraId="66C79595" w14:textId="77777777" w:rsidR="00141769" w:rsidRP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rPr>
              <w:t>Gimnazijos lygmeniu</w:t>
            </w:r>
          </w:p>
        </w:tc>
        <w:tc>
          <w:tcPr>
            <w:tcW w:w="2009" w:type="dxa"/>
            <w:shd w:val="clear" w:color="auto" w:fill="D0CECE" w:themeFill="background2" w:themeFillShade="E6"/>
          </w:tcPr>
          <w:p w14:paraId="11C257E3" w14:textId="77777777" w:rsidR="00141769" w:rsidRP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rPr>
              <w:t>Pamokų planavimui</w:t>
            </w:r>
          </w:p>
        </w:tc>
        <w:tc>
          <w:tcPr>
            <w:tcW w:w="1923" w:type="dxa"/>
            <w:shd w:val="clear" w:color="auto" w:fill="D0CECE" w:themeFill="background2" w:themeFillShade="E6"/>
          </w:tcPr>
          <w:p w14:paraId="67B26260" w14:textId="77777777" w:rsidR="00141769" w:rsidRP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rPr>
              <w:t>Pamokai</w:t>
            </w:r>
          </w:p>
        </w:tc>
        <w:tc>
          <w:tcPr>
            <w:tcW w:w="2052" w:type="dxa"/>
            <w:shd w:val="clear" w:color="auto" w:fill="D0CECE" w:themeFill="background2" w:themeFillShade="E6"/>
          </w:tcPr>
          <w:p w14:paraId="4174DE95" w14:textId="77777777" w:rsidR="00141769" w:rsidRP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rPr>
              <w:t>Klasių valandėlėms</w:t>
            </w:r>
          </w:p>
        </w:tc>
        <w:tc>
          <w:tcPr>
            <w:tcW w:w="1625" w:type="dxa"/>
            <w:shd w:val="clear" w:color="auto" w:fill="D0CECE" w:themeFill="background2" w:themeFillShade="E6"/>
          </w:tcPr>
          <w:p w14:paraId="3B8BCE93" w14:textId="77777777" w:rsidR="00141769" w:rsidRPr="00141769" w:rsidRDefault="00141769" w:rsidP="00141769">
            <w:pPr>
              <w:tabs>
                <w:tab w:val="left" w:pos="567"/>
              </w:tabs>
              <w:spacing w:line="278" w:lineRule="auto"/>
              <w:rPr>
                <w:rFonts w:ascii="Times New Roman" w:hAnsi="Times New Roman" w:cs="Times New Roman"/>
              </w:rPr>
            </w:pPr>
            <w:r w:rsidRPr="00141769">
              <w:rPr>
                <w:rFonts w:ascii="Times New Roman" w:hAnsi="Times New Roman" w:cs="Times New Roman"/>
              </w:rPr>
              <w:t>Darbui su tėvais</w:t>
            </w:r>
          </w:p>
        </w:tc>
      </w:tr>
      <w:tr w:rsidR="00141769" w:rsidRPr="00141769" w14:paraId="58BE23F5" w14:textId="77777777" w:rsidTr="003951FE">
        <w:tc>
          <w:tcPr>
            <w:tcW w:w="2019" w:type="dxa"/>
          </w:tcPr>
          <w:p w14:paraId="6F2E8A86" w14:textId="10A1410F" w:rsidR="00D410C1" w:rsidRPr="00D410C1" w:rsidRDefault="00D410C1" w:rsidP="00D410C1">
            <w:pPr>
              <w:tabs>
                <w:tab w:val="left" w:pos="567"/>
              </w:tabs>
              <w:spacing w:line="278" w:lineRule="auto"/>
              <w:rPr>
                <w:rFonts w:ascii="Times New Roman" w:hAnsi="Times New Roman" w:cs="Times New Roman"/>
              </w:rPr>
            </w:pPr>
            <w:r w:rsidRPr="00D410C1">
              <w:rPr>
                <w:rFonts w:ascii="Times New Roman" w:hAnsi="Times New Roman" w:cs="Times New Roman"/>
                <w:b/>
                <w:bCs/>
              </w:rPr>
              <w:t>Skirti ypatingą dėmesį 9 klasei kaip rizikos grupei.</w:t>
            </w:r>
          </w:p>
          <w:p w14:paraId="67852280" w14:textId="77777777" w:rsidR="00D410C1" w:rsidRDefault="00D410C1" w:rsidP="00D410C1">
            <w:pPr>
              <w:tabs>
                <w:tab w:val="left" w:pos="567"/>
              </w:tabs>
              <w:spacing w:line="278" w:lineRule="auto"/>
              <w:rPr>
                <w:rFonts w:ascii="Times New Roman" w:hAnsi="Times New Roman" w:cs="Times New Roman"/>
              </w:rPr>
            </w:pPr>
            <w:r w:rsidRPr="00D410C1">
              <w:rPr>
                <w:rFonts w:ascii="Times New Roman" w:hAnsi="Times New Roman" w:cs="Times New Roman"/>
              </w:rPr>
              <w:t>Tai klasė, kurioje emocinė įtampa ypač išryškėja dėl atsiskaitymų ir ateities sprendimų.</w:t>
            </w:r>
          </w:p>
          <w:p w14:paraId="7C336FC3" w14:textId="77777777" w:rsidR="00441116" w:rsidRPr="00D410C1" w:rsidRDefault="00441116" w:rsidP="00D410C1">
            <w:pPr>
              <w:tabs>
                <w:tab w:val="left" w:pos="567"/>
              </w:tabs>
              <w:spacing w:line="278" w:lineRule="auto"/>
              <w:rPr>
                <w:rFonts w:ascii="Times New Roman" w:hAnsi="Times New Roman" w:cs="Times New Roman"/>
              </w:rPr>
            </w:pPr>
          </w:p>
          <w:p w14:paraId="79897106" w14:textId="11961ED4" w:rsidR="00D410C1" w:rsidRPr="00D410C1" w:rsidRDefault="00D410C1" w:rsidP="00D410C1">
            <w:pPr>
              <w:tabs>
                <w:tab w:val="left" w:pos="567"/>
              </w:tabs>
              <w:spacing w:line="278" w:lineRule="auto"/>
              <w:rPr>
                <w:rFonts w:ascii="Times New Roman" w:hAnsi="Times New Roman" w:cs="Times New Roman"/>
              </w:rPr>
            </w:pPr>
            <w:r w:rsidRPr="00D410C1">
              <w:rPr>
                <w:rFonts w:ascii="Times New Roman" w:hAnsi="Times New Roman" w:cs="Times New Roman"/>
                <w:b/>
                <w:bCs/>
              </w:rPr>
              <w:t>Stiprinti vieningą vertinimo kultūrą.</w:t>
            </w:r>
          </w:p>
          <w:p w14:paraId="28C1DBEE" w14:textId="77777777" w:rsidR="00D410C1" w:rsidRDefault="00D410C1" w:rsidP="00D410C1">
            <w:pPr>
              <w:tabs>
                <w:tab w:val="left" w:pos="567"/>
              </w:tabs>
              <w:spacing w:line="278" w:lineRule="auto"/>
              <w:rPr>
                <w:rFonts w:ascii="Times New Roman" w:hAnsi="Times New Roman" w:cs="Times New Roman"/>
              </w:rPr>
            </w:pPr>
            <w:r w:rsidRPr="00D410C1">
              <w:rPr>
                <w:rFonts w:ascii="Times New Roman" w:hAnsi="Times New Roman" w:cs="Times New Roman"/>
              </w:rPr>
              <w:t>Aiškūs kriterijai, išankstinis informavimas apie atsiskaitymus – ne rekomendacija, o būtinybė.</w:t>
            </w:r>
          </w:p>
          <w:p w14:paraId="0BE5971C" w14:textId="77777777" w:rsidR="00441116" w:rsidRPr="00D410C1" w:rsidRDefault="00441116" w:rsidP="00D410C1">
            <w:pPr>
              <w:tabs>
                <w:tab w:val="left" w:pos="567"/>
              </w:tabs>
              <w:spacing w:line="278" w:lineRule="auto"/>
              <w:rPr>
                <w:rFonts w:ascii="Times New Roman" w:hAnsi="Times New Roman" w:cs="Times New Roman"/>
              </w:rPr>
            </w:pPr>
          </w:p>
          <w:p w14:paraId="301F10E7" w14:textId="1EA68181" w:rsidR="00D410C1" w:rsidRPr="00D410C1" w:rsidRDefault="00D410C1" w:rsidP="00D410C1">
            <w:pPr>
              <w:tabs>
                <w:tab w:val="left" w:pos="567"/>
              </w:tabs>
              <w:spacing w:line="278" w:lineRule="auto"/>
              <w:rPr>
                <w:rFonts w:ascii="Times New Roman" w:hAnsi="Times New Roman" w:cs="Times New Roman"/>
              </w:rPr>
            </w:pPr>
            <w:r w:rsidRPr="00D410C1">
              <w:rPr>
                <w:rFonts w:ascii="Times New Roman" w:hAnsi="Times New Roman" w:cs="Times New Roman"/>
                <w:b/>
                <w:bCs/>
              </w:rPr>
              <w:t>Plėsti emocinės pagalbos priemones.</w:t>
            </w:r>
          </w:p>
          <w:p w14:paraId="32D846C9" w14:textId="77777777" w:rsidR="00D410C1" w:rsidRDefault="00D410C1" w:rsidP="00D410C1">
            <w:pPr>
              <w:tabs>
                <w:tab w:val="left" w:pos="567"/>
              </w:tabs>
              <w:spacing w:line="278" w:lineRule="auto"/>
              <w:rPr>
                <w:rFonts w:ascii="Times New Roman" w:hAnsi="Times New Roman" w:cs="Times New Roman"/>
              </w:rPr>
            </w:pPr>
            <w:r w:rsidRPr="00D410C1">
              <w:rPr>
                <w:rFonts w:ascii="Times New Roman" w:hAnsi="Times New Roman" w:cs="Times New Roman"/>
              </w:rPr>
              <w:t>Psichologo, socialinio pedagogo veiklos, orientuotos į nerimo ir savivertės temas.</w:t>
            </w:r>
          </w:p>
          <w:p w14:paraId="72CED46E" w14:textId="77777777" w:rsidR="00441116" w:rsidRPr="00D410C1" w:rsidRDefault="00441116" w:rsidP="00D410C1">
            <w:pPr>
              <w:tabs>
                <w:tab w:val="left" w:pos="567"/>
              </w:tabs>
              <w:spacing w:line="278" w:lineRule="auto"/>
              <w:rPr>
                <w:rFonts w:ascii="Times New Roman" w:hAnsi="Times New Roman" w:cs="Times New Roman"/>
              </w:rPr>
            </w:pPr>
          </w:p>
          <w:p w14:paraId="2E2050D5" w14:textId="14F300AB" w:rsidR="00D410C1" w:rsidRPr="00D410C1" w:rsidRDefault="00D410C1" w:rsidP="00D410C1">
            <w:pPr>
              <w:tabs>
                <w:tab w:val="left" w:pos="567"/>
              </w:tabs>
              <w:spacing w:line="278" w:lineRule="auto"/>
              <w:rPr>
                <w:rFonts w:ascii="Times New Roman" w:hAnsi="Times New Roman" w:cs="Times New Roman"/>
              </w:rPr>
            </w:pPr>
            <w:r w:rsidRPr="00D410C1">
              <w:rPr>
                <w:rFonts w:ascii="Times New Roman" w:hAnsi="Times New Roman" w:cs="Times New Roman"/>
                <w:b/>
                <w:bCs/>
              </w:rPr>
              <w:t>Mažinti spaudimą dėl pažymių mokyklos lygmeniu.</w:t>
            </w:r>
          </w:p>
          <w:p w14:paraId="7A2B52B1" w14:textId="626EBEBD" w:rsidR="00141769" w:rsidRPr="00141769" w:rsidRDefault="00D410C1" w:rsidP="00141769">
            <w:pPr>
              <w:tabs>
                <w:tab w:val="left" w:pos="567"/>
              </w:tabs>
              <w:spacing w:line="278" w:lineRule="auto"/>
              <w:rPr>
                <w:rFonts w:ascii="Times New Roman" w:hAnsi="Times New Roman" w:cs="Times New Roman"/>
              </w:rPr>
            </w:pPr>
            <w:r w:rsidRPr="00D410C1">
              <w:rPr>
                <w:rFonts w:ascii="Times New Roman" w:hAnsi="Times New Roman" w:cs="Times New Roman"/>
              </w:rPr>
              <w:t>Akcentuoti pažangą, o ne tik galutinį rezultatą.</w:t>
            </w:r>
          </w:p>
        </w:tc>
        <w:tc>
          <w:tcPr>
            <w:tcW w:w="2009" w:type="dxa"/>
          </w:tcPr>
          <w:p w14:paraId="7EF5E683" w14:textId="2D55B659" w:rsidR="00441116" w:rsidRPr="00441116" w:rsidRDefault="00441116" w:rsidP="00441116">
            <w:pPr>
              <w:tabs>
                <w:tab w:val="left" w:pos="567"/>
              </w:tabs>
              <w:spacing w:line="278" w:lineRule="auto"/>
              <w:rPr>
                <w:rFonts w:ascii="Times New Roman" w:hAnsi="Times New Roman" w:cs="Times New Roman"/>
              </w:rPr>
            </w:pPr>
            <w:r w:rsidRPr="00441116">
              <w:rPr>
                <w:rFonts w:ascii="Times New Roman" w:hAnsi="Times New Roman" w:cs="Times New Roman"/>
                <w:b/>
                <w:bCs/>
              </w:rPr>
              <w:t>Didinti aiškumą ir struktūrą.</w:t>
            </w:r>
          </w:p>
          <w:p w14:paraId="3A993EC7" w14:textId="77777777" w:rsidR="00441116" w:rsidRDefault="00441116" w:rsidP="00441116">
            <w:pPr>
              <w:tabs>
                <w:tab w:val="left" w:pos="567"/>
              </w:tabs>
              <w:spacing w:line="278" w:lineRule="auto"/>
              <w:rPr>
                <w:rFonts w:ascii="Times New Roman" w:hAnsi="Times New Roman" w:cs="Times New Roman"/>
              </w:rPr>
            </w:pPr>
            <w:r w:rsidRPr="00441116">
              <w:rPr>
                <w:rFonts w:ascii="Times New Roman" w:hAnsi="Times New Roman" w:cs="Times New Roman"/>
              </w:rPr>
              <w:t>Kiekvienam atsiskaitymui: kriterijai, pavyzdžiai, pasiruošimo gairės.</w:t>
            </w:r>
          </w:p>
          <w:p w14:paraId="5844D211" w14:textId="77777777" w:rsidR="00441116" w:rsidRPr="00441116" w:rsidRDefault="00441116" w:rsidP="00441116">
            <w:pPr>
              <w:tabs>
                <w:tab w:val="left" w:pos="567"/>
              </w:tabs>
              <w:spacing w:line="278" w:lineRule="auto"/>
              <w:rPr>
                <w:rFonts w:ascii="Times New Roman" w:hAnsi="Times New Roman" w:cs="Times New Roman"/>
              </w:rPr>
            </w:pPr>
          </w:p>
          <w:p w14:paraId="240A36A1" w14:textId="4B02F3F9" w:rsidR="00441116" w:rsidRPr="00441116" w:rsidRDefault="00441116" w:rsidP="00441116">
            <w:pPr>
              <w:tabs>
                <w:tab w:val="left" w:pos="567"/>
              </w:tabs>
              <w:spacing w:line="278" w:lineRule="auto"/>
              <w:rPr>
                <w:rFonts w:ascii="Times New Roman" w:hAnsi="Times New Roman" w:cs="Times New Roman"/>
              </w:rPr>
            </w:pPr>
            <w:r w:rsidRPr="00441116">
              <w:rPr>
                <w:rFonts w:ascii="Times New Roman" w:hAnsi="Times New Roman" w:cs="Times New Roman"/>
                <w:b/>
                <w:bCs/>
              </w:rPr>
              <w:t>Numatyti pasiruošimo laiką pamokose.</w:t>
            </w:r>
          </w:p>
          <w:p w14:paraId="36DE8C44" w14:textId="77777777" w:rsidR="00441116" w:rsidRDefault="00441116" w:rsidP="00441116">
            <w:pPr>
              <w:tabs>
                <w:tab w:val="left" w:pos="567"/>
              </w:tabs>
              <w:spacing w:line="278" w:lineRule="auto"/>
              <w:rPr>
                <w:rFonts w:ascii="Times New Roman" w:hAnsi="Times New Roman" w:cs="Times New Roman"/>
              </w:rPr>
            </w:pPr>
            <w:r w:rsidRPr="00441116">
              <w:rPr>
                <w:rFonts w:ascii="Times New Roman" w:hAnsi="Times New Roman" w:cs="Times New Roman"/>
              </w:rPr>
              <w:t>Skirti laiką pakartojimui, bandomosioms užduotims.</w:t>
            </w:r>
          </w:p>
          <w:p w14:paraId="500B6DD9" w14:textId="77777777" w:rsidR="00441116" w:rsidRPr="00441116" w:rsidRDefault="00441116" w:rsidP="00441116">
            <w:pPr>
              <w:tabs>
                <w:tab w:val="left" w:pos="567"/>
              </w:tabs>
              <w:spacing w:line="278" w:lineRule="auto"/>
              <w:rPr>
                <w:rFonts w:ascii="Times New Roman" w:hAnsi="Times New Roman" w:cs="Times New Roman"/>
              </w:rPr>
            </w:pPr>
          </w:p>
          <w:p w14:paraId="12B7D503" w14:textId="70414E0B" w:rsidR="00441116" w:rsidRPr="00441116" w:rsidRDefault="00441116" w:rsidP="00441116">
            <w:pPr>
              <w:tabs>
                <w:tab w:val="left" w:pos="567"/>
              </w:tabs>
              <w:spacing w:line="278" w:lineRule="auto"/>
              <w:rPr>
                <w:rFonts w:ascii="Times New Roman" w:hAnsi="Times New Roman" w:cs="Times New Roman"/>
              </w:rPr>
            </w:pPr>
            <w:r w:rsidRPr="00441116">
              <w:rPr>
                <w:rFonts w:ascii="Times New Roman" w:hAnsi="Times New Roman" w:cs="Times New Roman"/>
                <w:b/>
                <w:bCs/>
              </w:rPr>
              <w:t>Derinti atsiskaitymų krūvį.</w:t>
            </w:r>
          </w:p>
          <w:p w14:paraId="3173926E" w14:textId="77777777" w:rsidR="00441116" w:rsidRDefault="00441116" w:rsidP="00441116">
            <w:pPr>
              <w:tabs>
                <w:tab w:val="left" w:pos="567"/>
              </w:tabs>
              <w:spacing w:line="278" w:lineRule="auto"/>
              <w:rPr>
                <w:rFonts w:ascii="Times New Roman" w:hAnsi="Times New Roman" w:cs="Times New Roman"/>
              </w:rPr>
            </w:pPr>
            <w:r w:rsidRPr="00441116">
              <w:rPr>
                <w:rFonts w:ascii="Times New Roman" w:hAnsi="Times New Roman" w:cs="Times New Roman"/>
              </w:rPr>
              <w:t>Vengti kelių didelių atsiskaitymų vienu metu.</w:t>
            </w:r>
          </w:p>
          <w:p w14:paraId="269C7113" w14:textId="77777777" w:rsidR="00441116" w:rsidRPr="00441116" w:rsidRDefault="00441116" w:rsidP="00441116">
            <w:pPr>
              <w:tabs>
                <w:tab w:val="left" w:pos="567"/>
              </w:tabs>
              <w:spacing w:line="278" w:lineRule="auto"/>
              <w:rPr>
                <w:rFonts w:ascii="Times New Roman" w:hAnsi="Times New Roman" w:cs="Times New Roman"/>
              </w:rPr>
            </w:pPr>
          </w:p>
          <w:p w14:paraId="39C56499" w14:textId="2F84F9E7" w:rsidR="00441116" w:rsidRPr="00441116" w:rsidRDefault="00441116" w:rsidP="00441116">
            <w:pPr>
              <w:tabs>
                <w:tab w:val="left" w:pos="567"/>
              </w:tabs>
              <w:spacing w:line="278" w:lineRule="auto"/>
              <w:rPr>
                <w:rFonts w:ascii="Times New Roman" w:hAnsi="Times New Roman" w:cs="Times New Roman"/>
              </w:rPr>
            </w:pPr>
            <w:r w:rsidRPr="00441116">
              <w:rPr>
                <w:rFonts w:ascii="Times New Roman" w:hAnsi="Times New Roman" w:cs="Times New Roman"/>
                <w:b/>
                <w:bCs/>
              </w:rPr>
              <w:t>Įtraukti formuojamąjį vertinimą.</w:t>
            </w:r>
          </w:p>
          <w:p w14:paraId="64B104DE" w14:textId="133B0DFC" w:rsidR="00441116" w:rsidRPr="00441116" w:rsidRDefault="00441116" w:rsidP="00441116">
            <w:pPr>
              <w:tabs>
                <w:tab w:val="left" w:pos="567"/>
              </w:tabs>
              <w:spacing w:line="278" w:lineRule="auto"/>
              <w:rPr>
                <w:rFonts w:ascii="Times New Roman" w:hAnsi="Times New Roman" w:cs="Times New Roman"/>
              </w:rPr>
            </w:pPr>
            <w:r w:rsidRPr="00441116">
              <w:rPr>
                <w:rFonts w:ascii="Times New Roman" w:hAnsi="Times New Roman" w:cs="Times New Roman"/>
              </w:rPr>
              <w:t>Mažesnės rizikos situacijos prieš didesnius atsiskaitymus</w:t>
            </w:r>
            <w:r>
              <w:rPr>
                <w:rFonts w:ascii="Times New Roman" w:hAnsi="Times New Roman" w:cs="Times New Roman"/>
              </w:rPr>
              <w:t>.</w:t>
            </w:r>
          </w:p>
          <w:p w14:paraId="74AF76A8" w14:textId="77777777" w:rsidR="00141769" w:rsidRPr="00141769" w:rsidRDefault="00141769" w:rsidP="00141769">
            <w:pPr>
              <w:tabs>
                <w:tab w:val="left" w:pos="567"/>
              </w:tabs>
              <w:spacing w:line="278" w:lineRule="auto"/>
              <w:rPr>
                <w:rFonts w:ascii="Times New Roman" w:hAnsi="Times New Roman" w:cs="Times New Roman"/>
              </w:rPr>
            </w:pPr>
          </w:p>
        </w:tc>
        <w:tc>
          <w:tcPr>
            <w:tcW w:w="1923" w:type="dxa"/>
          </w:tcPr>
          <w:p w14:paraId="20AFDE6F" w14:textId="28D53478" w:rsidR="00DF7094" w:rsidRPr="00DF7094" w:rsidRDefault="00DF7094" w:rsidP="00DF7094">
            <w:pPr>
              <w:tabs>
                <w:tab w:val="left" w:pos="567"/>
              </w:tabs>
              <w:spacing w:line="278" w:lineRule="auto"/>
              <w:rPr>
                <w:rFonts w:ascii="Times New Roman" w:hAnsi="Times New Roman" w:cs="Times New Roman"/>
              </w:rPr>
            </w:pPr>
            <w:r w:rsidRPr="00DF7094">
              <w:rPr>
                <w:rFonts w:ascii="Times New Roman" w:hAnsi="Times New Roman" w:cs="Times New Roman"/>
                <w:b/>
                <w:bCs/>
              </w:rPr>
              <w:t>Normalizuoti klaidas.</w:t>
            </w:r>
          </w:p>
          <w:p w14:paraId="15F4FAE7" w14:textId="77777777" w:rsidR="00DF7094" w:rsidRDefault="00DF7094" w:rsidP="00DF7094">
            <w:pPr>
              <w:tabs>
                <w:tab w:val="left" w:pos="567"/>
              </w:tabs>
              <w:spacing w:line="278" w:lineRule="auto"/>
              <w:rPr>
                <w:rFonts w:ascii="Times New Roman" w:hAnsi="Times New Roman" w:cs="Times New Roman"/>
              </w:rPr>
            </w:pPr>
            <w:r w:rsidRPr="00DF7094">
              <w:rPr>
                <w:rFonts w:ascii="Times New Roman" w:hAnsi="Times New Roman" w:cs="Times New Roman"/>
              </w:rPr>
              <w:t>Nuosekliai pabrėžti, kad klaidos yra mokymosi dalis.</w:t>
            </w:r>
          </w:p>
          <w:p w14:paraId="7FF9DCF1" w14:textId="77777777" w:rsidR="00DF7094" w:rsidRPr="00DF7094" w:rsidRDefault="00DF7094" w:rsidP="00DF7094">
            <w:pPr>
              <w:tabs>
                <w:tab w:val="left" w:pos="567"/>
              </w:tabs>
              <w:spacing w:line="278" w:lineRule="auto"/>
              <w:rPr>
                <w:rFonts w:ascii="Times New Roman" w:hAnsi="Times New Roman" w:cs="Times New Roman"/>
              </w:rPr>
            </w:pPr>
          </w:p>
          <w:p w14:paraId="724A3AB2" w14:textId="399D1366" w:rsidR="00DF7094" w:rsidRPr="00DF7094" w:rsidRDefault="00DF7094" w:rsidP="00DF7094">
            <w:pPr>
              <w:tabs>
                <w:tab w:val="left" w:pos="567"/>
              </w:tabs>
              <w:spacing w:line="278" w:lineRule="auto"/>
              <w:rPr>
                <w:rFonts w:ascii="Times New Roman" w:hAnsi="Times New Roman" w:cs="Times New Roman"/>
              </w:rPr>
            </w:pPr>
            <w:r w:rsidRPr="00DF7094">
              <w:rPr>
                <w:rFonts w:ascii="Times New Roman" w:hAnsi="Times New Roman" w:cs="Times New Roman"/>
                <w:b/>
                <w:bCs/>
              </w:rPr>
              <w:t>Saugus atsakinėjimas.</w:t>
            </w:r>
          </w:p>
          <w:p w14:paraId="24BAA325" w14:textId="77777777" w:rsidR="00DF7094" w:rsidRDefault="00DF7094" w:rsidP="00DF7094">
            <w:pPr>
              <w:tabs>
                <w:tab w:val="left" w:pos="567"/>
              </w:tabs>
              <w:spacing w:line="278" w:lineRule="auto"/>
              <w:rPr>
                <w:rFonts w:ascii="Times New Roman" w:hAnsi="Times New Roman" w:cs="Times New Roman"/>
              </w:rPr>
            </w:pPr>
            <w:r w:rsidRPr="00DF7094">
              <w:rPr>
                <w:rFonts w:ascii="Times New Roman" w:hAnsi="Times New Roman" w:cs="Times New Roman"/>
              </w:rPr>
              <w:t>Vengti situacijų, kurios gali sukelti gėdą ar viešą pažeminimą.</w:t>
            </w:r>
          </w:p>
          <w:p w14:paraId="5A06442C" w14:textId="77777777" w:rsidR="00DF7094" w:rsidRPr="00DF7094" w:rsidRDefault="00DF7094" w:rsidP="00DF7094">
            <w:pPr>
              <w:tabs>
                <w:tab w:val="left" w:pos="567"/>
              </w:tabs>
              <w:spacing w:line="278" w:lineRule="auto"/>
              <w:rPr>
                <w:rFonts w:ascii="Times New Roman" w:hAnsi="Times New Roman" w:cs="Times New Roman"/>
              </w:rPr>
            </w:pPr>
          </w:p>
          <w:p w14:paraId="27118C3F" w14:textId="260756D7" w:rsidR="00DF7094" w:rsidRPr="00DF7094" w:rsidRDefault="00DF7094" w:rsidP="00DF7094">
            <w:pPr>
              <w:tabs>
                <w:tab w:val="left" w:pos="567"/>
              </w:tabs>
              <w:spacing w:line="278" w:lineRule="auto"/>
              <w:rPr>
                <w:rFonts w:ascii="Times New Roman" w:hAnsi="Times New Roman" w:cs="Times New Roman"/>
              </w:rPr>
            </w:pPr>
            <w:r w:rsidRPr="00DF7094">
              <w:rPr>
                <w:rFonts w:ascii="Times New Roman" w:hAnsi="Times New Roman" w:cs="Times New Roman"/>
                <w:b/>
                <w:bCs/>
              </w:rPr>
              <w:t>Palaikantis grįžtamasis ryšys.</w:t>
            </w:r>
          </w:p>
          <w:p w14:paraId="673E2380" w14:textId="77777777" w:rsidR="00DF7094" w:rsidRDefault="00DF7094" w:rsidP="00DF7094">
            <w:pPr>
              <w:tabs>
                <w:tab w:val="left" w:pos="567"/>
              </w:tabs>
              <w:spacing w:line="278" w:lineRule="auto"/>
              <w:rPr>
                <w:rFonts w:ascii="Times New Roman" w:hAnsi="Times New Roman" w:cs="Times New Roman"/>
              </w:rPr>
            </w:pPr>
            <w:r w:rsidRPr="00DF7094">
              <w:rPr>
                <w:rFonts w:ascii="Times New Roman" w:hAnsi="Times New Roman" w:cs="Times New Roman"/>
              </w:rPr>
              <w:t>Pirmiausia įvardyti pastangas ir tai, kas pavyko.</w:t>
            </w:r>
          </w:p>
          <w:p w14:paraId="186B6A37" w14:textId="77777777" w:rsidR="00DF7094" w:rsidRPr="00DF7094" w:rsidRDefault="00DF7094" w:rsidP="00DF7094">
            <w:pPr>
              <w:tabs>
                <w:tab w:val="left" w:pos="567"/>
              </w:tabs>
              <w:spacing w:line="278" w:lineRule="auto"/>
              <w:rPr>
                <w:rFonts w:ascii="Times New Roman" w:hAnsi="Times New Roman" w:cs="Times New Roman"/>
              </w:rPr>
            </w:pPr>
          </w:p>
          <w:p w14:paraId="55E4E4CD" w14:textId="6063E6DC" w:rsidR="00DF7094" w:rsidRPr="00DF7094" w:rsidRDefault="00DF7094" w:rsidP="00DF7094">
            <w:pPr>
              <w:tabs>
                <w:tab w:val="left" w:pos="567"/>
              </w:tabs>
              <w:spacing w:line="278" w:lineRule="auto"/>
              <w:rPr>
                <w:rFonts w:ascii="Times New Roman" w:hAnsi="Times New Roman" w:cs="Times New Roman"/>
              </w:rPr>
            </w:pPr>
            <w:r w:rsidRPr="00DF7094">
              <w:rPr>
                <w:rFonts w:ascii="Times New Roman" w:hAnsi="Times New Roman" w:cs="Times New Roman"/>
                <w:b/>
                <w:bCs/>
              </w:rPr>
              <w:t>Mažinti lyginimą tarpusavyje</w:t>
            </w:r>
            <w:r>
              <w:rPr>
                <w:rFonts w:ascii="Times New Roman" w:hAnsi="Times New Roman" w:cs="Times New Roman"/>
                <w:b/>
                <w:bCs/>
              </w:rPr>
              <w:t>.</w:t>
            </w:r>
          </w:p>
          <w:p w14:paraId="492A7D9D" w14:textId="77777777" w:rsidR="00DF7094" w:rsidRPr="00DF7094" w:rsidRDefault="00DF7094" w:rsidP="00DF7094">
            <w:pPr>
              <w:tabs>
                <w:tab w:val="left" w:pos="567"/>
              </w:tabs>
              <w:spacing w:line="278" w:lineRule="auto"/>
              <w:rPr>
                <w:rFonts w:ascii="Times New Roman" w:hAnsi="Times New Roman" w:cs="Times New Roman"/>
              </w:rPr>
            </w:pPr>
            <w:r w:rsidRPr="00DF7094">
              <w:rPr>
                <w:rFonts w:ascii="Times New Roman" w:hAnsi="Times New Roman" w:cs="Times New Roman"/>
              </w:rPr>
              <w:t>Akcentuoti individualią pažangą.</w:t>
            </w:r>
          </w:p>
          <w:p w14:paraId="5DAEC9BA" w14:textId="77777777" w:rsidR="00141769" w:rsidRPr="00141769" w:rsidRDefault="00141769" w:rsidP="00141769">
            <w:pPr>
              <w:tabs>
                <w:tab w:val="left" w:pos="567"/>
              </w:tabs>
              <w:spacing w:line="278" w:lineRule="auto"/>
              <w:rPr>
                <w:rFonts w:ascii="Times New Roman" w:hAnsi="Times New Roman" w:cs="Times New Roman"/>
              </w:rPr>
            </w:pPr>
          </w:p>
        </w:tc>
        <w:tc>
          <w:tcPr>
            <w:tcW w:w="2052" w:type="dxa"/>
          </w:tcPr>
          <w:p w14:paraId="7237A612" w14:textId="5B672055" w:rsidR="006A7201" w:rsidRDefault="006A7201" w:rsidP="006A7201">
            <w:pPr>
              <w:tabs>
                <w:tab w:val="left" w:pos="567"/>
              </w:tabs>
              <w:spacing w:line="278" w:lineRule="auto"/>
              <w:rPr>
                <w:rFonts w:ascii="Times New Roman" w:hAnsi="Times New Roman" w:cs="Times New Roman"/>
                <w:b/>
                <w:bCs/>
              </w:rPr>
            </w:pPr>
            <w:r w:rsidRPr="006A7201">
              <w:rPr>
                <w:rFonts w:ascii="Times New Roman" w:hAnsi="Times New Roman" w:cs="Times New Roman"/>
                <w:b/>
                <w:bCs/>
              </w:rPr>
              <w:t>Tema: „Kaip tvarkytis su nerimu ir spaudimu?“</w:t>
            </w:r>
          </w:p>
          <w:p w14:paraId="693331B2" w14:textId="77777777" w:rsidR="006A7201" w:rsidRPr="006A7201" w:rsidRDefault="006A7201" w:rsidP="006A7201">
            <w:pPr>
              <w:tabs>
                <w:tab w:val="left" w:pos="567"/>
              </w:tabs>
              <w:spacing w:line="278" w:lineRule="auto"/>
              <w:rPr>
                <w:rFonts w:ascii="Times New Roman" w:hAnsi="Times New Roman" w:cs="Times New Roman"/>
              </w:rPr>
            </w:pPr>
          </w:p>
          <w:p w14:paraId="5BEAF427" w14:textId="617B2B8E" w:rsidR="006A7201" w:rsidRDefault="006A7201" w:rsidP="006A7201">
            <w:pPr>
              <w:tabs>
                <w:tab w:val="left" w:pos="567"/>
              </w:tabs>
              <w:spacing w:line="278" w:lineRule="auto"/>
              <w:rPr>
                <w:rFonts w:ascii="Times New Roman" w:hAnsi="Times New Roman" w:cs="Times New Roman"/>
                <w:b/>
                <w:bCs/>
              </w:rPr>
            </w:pPr>
            <w:r w:rsidRPr="006A7201">
              <w:rPr>
                <w:rFonts w:ascii="Times New Roman" w:hAnsi="Times New Roman" w:cs="Times New Roman"/>
                <w:b/>
                <w:bCs/>
              </w:rPr>
              <w:t>Darbas su saviverte ir savikritika.</w:t>
            </w:r>
          </w:p>
          <w:p w14:paraId="4D78A299" w14:textId="77777777" w:rsidR="006A7201" w:rsidRPr="006A7201" w:rsidRDefault="006A7201" w:rsidP="006A7201">
            <w:pPr>
              <w:tabs>
                <w:tab w:val="left" w:pos="567"/>
              </w:tabs>
              <w:spacing w:line="278" w:lineRule="auto"/>
              <w:rPr>
                <w:rFonts w:ascii="Times New Roman" w:hAnsi="Times New Roman" w:cs="Times New Roman"/>
              </w:rPr>
            </w:pPr>
          </w:p>
          <w:p w14:paraId="5FA5607F" w14:textId="224C7F71" w:rsidR="006A7201" w:rsidRDefault="006A7201" w:rsidP="006A7201">
            <w:pPr>
              <w:tabs>
                <w:tab w:val="left" w:pos="567"/>
              </w:tabs>
              <w:spacing w:line="278" w:lineRule="auto"/>
              <w:rPr>
                <w:rFonts w:ascii="Times New Roman" w:hAnsi="Times New Roman" w:cs="Times New Roman"/>
                <w:b/>
                <w:bCs/>
              </w:rPr>
            </w:pPr>
            <w:r w:rsidRPr="006A7201">
              <w:rPr>
                <w:rFonts w:ascii="Times New Roman" w:hAnsi="Times New Roman" w:cs="Times New Roman"/>
                <w:b/>
                <w:bCs/>
              </w:rPr>
              <w:t>Klaidos kaip augimo galimybės.</w:t>
            </w:r>
          </w:p>
          <w:p w14:paraId="09DA682F" w14:textId="77777777" w:rsidR="006A7201" w:rsidRPr="006A7201" w:rsidRDefault="006A7201" w:rsidP="006A7201">
            <w:pPr>
              <w:tabs>
                <w:tab w:val="left" w:pos="567"/>
              </w:tabs>
              <w:spacing w:line="278" w:lineRule="auto"/>
              <w:rPr>
                <w:rFonts w:ascii="Times New Roman" w:hAnsi="Times New Roman" w:cs="Times New Roman"/>
              </w:rPr>
            </w:pPr>
          </w:p>
          <w:p w14:paraId="6673CA4A" w14:textId="62C1CDBF" w:rsidR="006A7201" w:rsidRDefault="006A7201" w:rsidP="006A7201">
            <w:pPr>
              <w:tabs>
                <w:tab w:val="left" w:pos="567"/>
              </w:tabs>
              <w:spacing w:line="278" w:lineRule="auto"/>
              <w:rPr>
                <w:rFonts w:ascii="Times New Roman" w:hAnsi="Times New Roman" w:cs="Times New Roman"/>
                <w:b/>
                <w:bCs/>
              </w:rPr>
            </w:pPr>
            <w:r w:rsidRPr="006A7201">
              <w:rPr>
                <w:rFonts w:ascii="Times New Roman" w:hAnsi="Times New Roman" w:cs="Times New Roman"/>
                <w:b/>
                <w:bCs/>
              </w:rPr>
              <w:t>Atviros diskusijos apie pažymio reikšmę ir ribas.</w:t>
            </w:r>
          </w:p>
          <w:p w14:paraId="726F64C6" w14:textId="77777777" w:rsidR="006A7201" w:rsidRPr="006A7201" w:rsidRDefault="006A7201" w:rsidP="006A7201">
            <w:pPr>
              <w:tabs>
                <w:tab w:val="left" w:pos="567"/>
              </w:tabs>
              <w:spacing w:line="278" w:lineRule="auto"/>
              <w:rPr>
                <w:rFonts w:ascii="Times New Roman" w:hAnsi="Times New Roman" w:cs="Times New Roman"/>
              </w:rPr>
            </w:pPr>
          </w:p>
          <w:p w14:paraId="03247724" w14:textId="48639B2F" w:rsidR="006A7201" w:rsidRPr="006A7201" w:rsidRDefault="006A7201" w:rsidP="006A7201">
            <w:pPr>
              <w:tabs>
                <w:tab w:val="left" w:pos="567"/>
              </w:tabs>
              <w:spacing w:line="278" w:lineRule="auto"/>
              <w:rPr>
                <w:rFonts w:ascii="Times New Roman" w:hAnsi="Times New Roman" w:cs="Times New Roman"/>
              </w:rPr>
            </w:pPr>
            <w:r w:rsidRPr="006A7201">
              <w:rPr>
                <w:rFonts w:ascii="Times New Roman" w:hAnsi="Times New Roman" w:cs="Times New Roman"/>
                <w:b/>
                <w:bCs/>
              </w:rPr>
              <w:t>Praktiniai nusiraminimo, susikaupimo metodai.</w:t>
            </w:r>
          </w:p>
          <w:p w14:paraId="4354E692" w14:textId="77777777" w:rsidR="00141769" w:rsidRPr="00141769" w:rsidRDefault="00141769" w:rsidP="00141769">
            <w:pPr>
              <w:tabs>
                <w:tab w:val="left" w:pos="567"/>
              </w:tabs>
              <w:spacing w:line="278" w:lineRule="auto"/>
              <w:rPr>
                <w:rFonts w:ascii="Times New Roman" w:hAnsi="Times New Roman" w:cs="Times New Roman"/>
              </w:rPr>
            </w:pPr>
          </w:p>
        </w:tc>
        <w:tc>
          <w:tcPr>
            <w:tcW w:w="1625" w:type="dxa"/>
          </w:tcPr>
          <w:p w14:paraId="1A10D163" w14:textId="44DC4CDE" w:rsidR="00822B94" w:rsidRDefault="00822B94" w:rsidP="00822B94">
            <w:pPr>
              <w:tabs>
                <w:tab w:val="left" w:pos="567"/>
              </w:tabs>
              <w:spacing w:line="278" w:lineRule="auto"/>
              <w:rPr>
                <w:rFonts w:ascii="Times New Roman" w:hAnsi="Times New Roman" w:cs="Times New Roman"/>
                <w:b/>
                <w:bCs/>
              </w:rPr>
            </w:pPr>
            <w:r w:rsidRPr="00822B94">
              <w:rPr>
                <w:rFonts w:ascii="Times New Roman" w:hAnsi="Times New Roman" w:cs="Times New Roman"/>
                <w:b/>
                <w:bCs/>
              </w:rPr>
              <w:t>Kalbėti apie 9 klasės emocinius iššūkius.</w:t>
            </w:r>
          </w:p>
          <w:p w14:paraId="3C3A2127" w14:textId="77777777" w:rsidR="00822B94" w:rsidRPr="00822B94" w:rsidRDefault="00822B94" w:rsidP="00822B94">
            <w:pPr>
              <w:tabs>
                <w:tab w:val="left" w:pos="567"/>
              </w:tabs>
              <w:spacing w:line="278" w:lineRule="auto"/>
              <w:rPr>
                <w:rFonts w:ascii="Times New Roman" w:hAnsi="Times New Roman" w:cs="Times New Roman"/>
              </w:rPr>
            </w:pPr>
          </w:p>
          <w:p w14:paraId="123D7937" w14:textId="6B1463D8" w:rsidR="00822B94" w:rsidRDefault="00822B94" w:rsidP="00822B94">
            <w:pPr>
              <w:tabs>
                <w:tab w:val="left" w:pos="567"/>
              </w:tabs>
              <w:spacing w:line="278" w:lineRule="auto"/>
              <w:rPr>
                <w:rFonts w:ascii="Times New Roman" w:hAnsi="Times New Roman" w:cs="Times New Roman"/>
                <w:b/>
                <w:bCs/>
              </w:rPr>
            </w:pPr>
            <w:r w:rsidRPr="00822B94">
              <w:rPr>
                <w:rFonts w:ascii="Times New Roman" w:hAnsi="Times New Roman" w:cs="Times New Roman"/>
                <w:b/>
                <w:bCs/>
              </w:rPr>
              <w:t>Mažinti spaudimą dėl pažymių namuose.</w:t>
            </w:r>
          </w:p>
          <w:p w14:paraId="2F44CC22" w14:textId="77777777" w:rsidR="00822B94" w:rsidRPr="00822B94" w:rsidRDefault="00822B94" w:rsidP="00822B94">
            <w:pPr>
              <w:tabs>
                <w:tab w:val="left" w:pos="567"/>
              </w:tabs>
              <w:spacing w:line="278" w:lineRule="auto"/>
              <w:rPr>
                <w:rFonts w:ascii="Times New Roman" w:hAnsi="Times New Roman" w:cs="Times New Roman"/>
              </w:rPr>
            </w:pPr>
          </w:p>
          <w:p w14:paraId="5B5FF9F0" w14:textId="1B377496" w:rsidR="00822B94" w:rsidRDefault="00822B94" w:rsidP="00822B94">
            <w:pPr>
              <w:tabs>
                <w:tab w:val="left" w:pos="567"/>
              </w:tabs>
              <w:spacing w:line="278" w:lineRule="auto"/>
              <w:rPr>
                <w:rFonts w:ascii="Times New Roman" w:hAnsi="Times New Roman" w:cs="Times New Roman"/>
                <w:b/>
                <w:bCs/>
              </w:rPr>
            </w:pPr>
            <w:r w:rsidRPr="00822B94">
              <w:rPr>
                <w:rFonts w:ascii="Times New Roman" w:hAnsi="Times New Roman" w:cs="Times New Roman"/>
                <w:b/>
                <w:bCs/>
              </w:rPr>
              <w:t>Skatinti palaikymą, o ne kontrolę.</w:t>
            </w:r>
          </w:p>
          <w:p w14:paraId="0EFA190C" w14:textId="77777777" w:rsidR="00822B94" w:rsidRPr="00822B94" w:rsidRDefault="00822B94" w:rsidP="00822B94">
            <w:pPr>
              <w:tabs>
                <w:tab w:val="left" w:pos="567"/>
              </w:tabs>
              <w:spacing w:line="278" w:lineRule="auto"/>
              <w:rPr>
                <w:rFonts w:ascii="Times New Roman" w:hAnsi="Times New Roman" w:cs="Times New Roman"/>
              </w:rPr>
            </w:pPr>
          </w:p>
          <w:p w14:paraId="0C04468E" w14:textId="3BE87154" w:rsidR="00822B94" w:rsidRPr="00822B94" w:rsidRDefault="00822B94" w:rsidP="00822B94">
            <w:pPr>
              <w:tabs>
                <w:tab w:val="left" w:pos="567"/>
              </w:tabs>
              <w:spacing w:line="278" w:lineRule="auto"/>
              <w:rPr>
                <w:rFonts w:ascii="Times New Roman" w:hAnsi="Times New Roman" w:cs="Times New Roman"/>
              </w:rPr>
            </w:pPr>
            <w:r w:rsidRPr="00822B94">
              <w:rPr>
                <w:rFonts w:ascii="Times New Roman" w:hAnsi="Times New Roman" w:cs="Times New Roman"/>
                <w:b/>
                <w:bCs/>
              </w:rPr>
              <w:t>Bendras susitarimas: vaiko savivertė nėra lygi pažymiui.</w:t>
            </w:r>
          </w:p>
          <w:p w14:paraId="59EB5632" w14:textId="77777777" w:rsidR="00822B94" w:rsidRDefault="00822B94" w:rsidP="00822B94">
            <w:pPr>
              <w:tabs>
                <w:tab w:val="left" w:pos="567"/>
              </w:tabs>
              <w:spacing w:line="278" w:lineRule="auto"/>
              <w:rPr>
                <w:rFonts w:ascii="Times New Roman" w:hAnsi="Times New Roman" w:cs="Times New Roman"/>
                <w:b/>
                <w:bCs/>
              </w:rPr>
            </w:pPr>
          </w:p>
          <w:p w14:paraId="1B136B50" w14:textId="0206CCCC" w:rsidR="00822B94" w:rsidRPr="00822B94" w:rsidRDefault="00822B94" w:rsidP="00822B94">
            <w:pPr>
              <w:tabs>
                <w:tab w:val="left" w:pos="567"/>
              </w:tabs>
              <w:spacing w:line="278" w:lineRule="auto"/>
              <w:rPr>
                <w:rFonts w:ascii="Times New Roman" w:hAnsi="Times New Roman" w:cs="Times New Roman"/>
              </w:rPr>
            </w:pPr>
            <w:r w:rsidRPr="00822B94">
              <w:rPr>
                <w:rFonts w:ascii="Times New Roman" w:hAnsi="Times New Roman" w:cs="Times New Roman"/>
                <w:b/>
                <w:bCs/>
              </w:rPr>
              <w:t>Informuoti apie nerimo požymius ir pagalbos galimybes.</w:t>
            </w:r>
          </w:p>
          <w:p w14:paraId="0C2A95B6" w14:textId="77777777" w:rsidR="00141769" w:rsidRPr="00141769" w:rsidRDefault="00141769" w:rsidP="00141769">
            <w:pPr>
              <w:tabs>
                <w:tab w:val="left" w:pos="567"/>
              </w:tabs>
              <w:spacing w:line="278" w:lineRule="auto"/>
              <w:rPr>
                <w:rFonts w:ascii="Times New Roman" w:hAnsi="Times New Roman" w:cs="Times New Roman"/>
              </w:rPr>
            </w:pPr>
          </w:p>
        </w:tc>
      </w:tr>
    </w:tbl>
    <w:p w14:paraId="20B39974" w14:textId="63899DDA" w:rsidR="004E4629" w:rsidRPr="004E4629" w:rsidRDefault="00942954" w:rsidP="00942954">
      <w:pPr>
        <w:rPr>
          <w:rFonts w:ascii="Times New Roman" w:hAnsi="Times New Roman" w:cs="Times New Roman"/>
          <w:b/>
          <w:bCs/>
        </w:rPr>
      </w:pPr>
      <w:r>
        <w:rPr>
          <w:rFonts w:ascii="Times New Roman" w:hAnsi="Times New Roman" w:cs="Times New Roman"/>
          <w:b/>
          <w:bCs/>
        </w:rPr>
        <w:br w:type="page"/>
      </w:r>
    </w:p>
    <w:p w14:paraId="153FC9A1" w14:textId="672FE949" w:rsidR="00200B77" w:rsidRDefault="00200B77" w:rsidP="00200B77">
      <w:pPr>
        <w:jc w:val="center"/>
        <w:rPr>
          <w:rFonts w:ascii="Times New Roman" w:hAnsi="Times New Roman" w:cs="Times New Roman"/>
          <w:b/>
          <w:bCs/>
        </w:rPr>
      </w:pPr>
      <w:r w:rsidRPr="00200B77">
        <w:rPr>
          <w:rFonts w:ascii="Times New Roman" w:hAnsi="Times New Roman" w:cs="Times New Roman"/>
          <w:b/>
          <w:bCs/>
        </w:rPr>
        <w:lastRenderedPageBreak/>
        <w:t xml:space="preserve">BENDRAS </w:t>
      </w:r>
      <w:proofErr w:type="spellStart"/>
      <w:r>
        <w:rPr>
          <w:rFonts w:ascii="Times New Roman" w:hAnsi="Times New Roman" w:cs="Times New Roman"/>
          <w:b/>
          <w:bCs/>
        </w:rPr>
        <w:t>IIg</w:t>
      </w:r>
      <w:proofErr w:type="spellEnd"/>
      <w:r w:rsidRPr="00200B77">
        <w:rPr>
          <w:rFonts w:ascii="Times New Roman" w:hAnsi="Times New Roman" w:cs="Times New Roman"/>
          <w:b/>
          <w:bCs/>
        </w:rPr>
        <w:t xml:space="preserve"> KLASĖS TYRIMO REZULTATŲ APIBENDRINIMAS</w:t>
      </w:r>
    </w:p>
    <w:p w14:paraId="0C305D6A" w14:textId="44CF70FB" w:rsidR="00E20EA1" w:rsidRPr="00200B77" w:rsidRDefault="00E20EA1" w:rsidP="00E20EA1">
      <w:pPr>
        <w:jc w:val="center"/>
        <w:rPr>
          <w:rFonts w:ascii="Times New Roman" w:hAnsi="Times New Roman" w:cs="Times New Roman"/>
          <w:b/>
          <w:bCs/>
        </w:rPr>
      </w:pPr>
      <w:proofErr w:type="spellStart"/>
      <w:r>
        <w:rPr>
          <w:rFonts w:ascii="Times New Roman" w:hAnsi="Times New Roman" w:cs="Times New Roman"/>
          <w:b/>
          <w:bCs/>
        </w:rPr>
        <w:t>IIg</w:t>
      </w:r>
      <w:proofErr w:type="spellEnd"/>
      <w:r>
        <w:rPr>
          <w:rFonts w:ascii="Times New Roman" w:hAnsi="Times New Roman" w:cs="Times New Roman"/>
          <w:b/>
          <w:bCs/>
        </w:rPr>
        <w:t xml:space="preserve"> klasėje yra </w:t>
      </w:r>
      <w:r w:rsidR="00CF286D">
        <w:rPr>
          <w:rFonts w:ascii="Times New Roman" w:hAnsi="Times New Roman" w:cs="Times New Roman"/>
          <w:b/>
          <w:bCs/>
        </w:rPr>
        <w:t>9</w:t>
      </w:r>
      <w:r>
        <w:rPr>
          <w:rFonts w:ascii="Times New Roman" w:hAnsi="Times New Roman" w:cs="Times New Roman"/>
          <w:b/>
          <w:bCs/>
        </w:rPr>
        <w:t xml:space="preserve"> mokini</w:t>
      </w:r>
      <w:r w:rsidR="00CF286D">
        <w:rPr>
          <w:rFonts w:ascii="Times New Roman" w:hAnsi="Times New Roman" w:cs="Times New Roman"/>
          <w:b/>
          <w:bCs/>
        </w:rPr>
        <w:t>ai</w:t>
      </w:r>
      <w:r>
        <w:rPr>
          <w:rFonts w:ascii="Times New Roman" w:hAnsi="Times New Roman" w:cs="Times New Roman"/>
          <w:b/>
          <w:bCs/>
        </w:rPr>
        <w:t xml:space="preserve">. Tyrime dalyvavo </w:t>
      </w:r>
      <w:r w:rsidR="00CF286D">
        <w:rPr>
          <w:rFonts w:ascii="Times New Roman" w:hAnsi="Times New Roman" w:cs="Times New Roman"/>
          <w:b/>
          <w:bCs/>
        </w:rPr>
        <w:t>9</w:t>
      </w:r>
      <w:r>
        <w:rPr>
          <w:rFonts w:ascii="Times New Roman" w:hAnsi="Times New Roman" w:cs="Times New Roman"/>
          <w:b/>
          <w:bCs/>
        </w:rPr>
        <w:t xml:space="preserve"> mokiniai (</w:t>
      </w:r>
      <w:r w:rsidR="00CF286D">
        <w:rPr>
          <w:rFonts w:ascii="Times New Roman" w:hAnsi="Times New Roman" w:cs="Times New Roman"/>
          <w:b/>
          <w:bCs/>
        </w:rPr>
        <w:t>100</w:t>
      </w:r>
      <w:r>
        <w:rPr>
          <w:rFonts w:ascii="Times New Roman" w:hAnsi="Times New Roman" w:cs="Times New Roman"/>
          <w:b/>
          <w:bCs/>
        </w:rPr>
        <w:t xml:space="preserve"> %)</w:t>
      </w:r>
    </w:p>
    <w:p w14:paraId="4FC6B577" w14:textId="77777777" w:rsidR="00503832" w:rsidRPr="00503832" w:rsidRDefault="00200B77" w:rsidP="00503832">
      <w:pPr>
        <w:tabs>
          <w:tab w:val="left" w:pos="567"/>
        </w:tabs>
        <w:spacing w:after="0"/>
        <w:jc w:val="both"/>
        <w:rPr>
          <w:rFonts w:ascii="Times New Roman" w:hAnsi="Times New Roman" w:cs="Times New Roman"/>
        </w:rPr>
      </w:pPr>
      <w:r>
        <w:rPr>
          <w:rFonts w:ascii="Times New Roman" w:hAnsi="Times New Roman" w:cs="Times New Roman"/>
        </w:rPr>
        <w:tab/>
      </w:r>
      <w:r w:rsidR="00503832" w:rsidRPr="00503832">
        <w:rPr>
          <w:rFonts w:ascii="Times New Roman" w:hAnsi="Times New Roman" w:cs="Times New Roman"/>
        </w:rPr>
        <w:t>10 klasės mokiniai pasižymi brandesniu ir racionalesniu požiūriu į mokymąsi, tačiau tyrimo rezultatai atskleidžia didėjantį akademinį krūvį, emocinį nuovargį ir motyvacijos svyravimus, kurie gali turėti ilgalaikės įtakos emociniam klimatui. Bendras emocinis fonas klasėje yra santykinai stabilus ir saugus, tačiau juntamas vidinis mokinių spaudimas bei pervargimo požymiai.</w:t>
      </w:r>
    </w:p>
    <w:p w14:paraId="7B050EDA" w14:textId="17D807A4" w:rsidR="00C113AA" w:rsidRDefault="00503832" w:rsidP="00503832">
      <w:pPr>
        <w:tabs>
          <w:tab w:val="left" w:pos="567"/>
        </w:tabs>
        <w:spacing w:after="0"/>
        <w:jc w:val="both"/>
        <w:rPr>
          <w:rFonts w:ascii="Times New Roman" w:hAnsi="Times New Roman" w:cs="Times New Roman"/>
        </w:rPr>
      </w:pPr>
      <w:r w:rsidRPr="00503832">
        <w:rPr>
          <w:rFonts w:ascii="Times New Roman" w:hAnsi="Times New Roman" w:cs="Times New Roman"/>
        </w:rPr>
        <w:tab/>
        <w:t>Mokiniai geba atsakingai vertinti mokymosi svarbą ir ateities tikslus, tačiau ilgalaikė akademinė įtampa gali mažinti įsitraukimą į mokymosi procesą ir skatinti emocinį atsiribojimą nuo mokyklos. Tyrimo rezultatai rodo, kad šiame etape ypač svarbu subalansuoti mokymosi krūvį, stiprinti mokinių savireguliacijos įgūdžius ir palaikyti mokymosi motyvaciją, siekiant išlaikyti pozityvų emocinį klimatą.</w:t>
      </w:r>
    </w:p>
    <w:tbl>
      <w:tblPr>
        <w:tblStyle w:val="Lentelstinklelis"/>
        <w:tblW w:w="0" w:type="auto"/>
        <w:tblLook w:val="04A0" w:firstRow="1" w:lastRow="0" w:firstColumn="1" w:lastColumn="0" w:noHBand="0" w:noVBand="1"/>
      </w:tblPr>
      <w:tblGrid>
        <w:gridCol w:w="4814"/>
        <w:gridCol w:w="4814"/>
      </w:tblGrid>
      <w:tr w:rsidR="00200B77" w:rsidRPr="00200B77" w14:paraId="2CCACD78" w14:textId="77777777" w:rsidTr="003951FE">
        <w:tc>
          <w:tcPr>
            <w:tcW w:w="4814" w:type="dxa"/>
            <w:shd w:val="clear" w:color="auto" w:fill="D0CECE" w:themeFill="background2" w:themeFillShade="E6"/>
          </w:tcPr>
          <w:p w14:paraId="03537CE3" w14:textId="77777777" w:rsidR="00200B77" w:rsidRPr="00200B77" w:rsidRDefault="00200B77" w:rsidP="00200B77">
            <w:pPr>
              <w:tabs>
                <w:tab w:val="left" w:pos="567"/>
              </w:tabs>
              <w:spacing w:after="160" w:line="278" w:lineRule="auto"/>
              <w:jc w:val="center"/>
              <w:rPr>
                <w:rFonts w:ascii="Times New Roman" w:hAnsi="Times New Roman" w:cs="Times New Roman"/>
                <w:b/>
                <w:bCs/>
              </w:rPr>
            </w:pPr>
            <w:r w:rsidRPr="00200B77">
              <w:rPr>
                <w:rFonts w:ascii="Times New Roman" w:hAnsi="Times New Roman" w:cs="Times New Roman"/>
                <w:b/>
                <w:bCs/>
              </w:rPr>
              <w:t>Stipriosios sritys</w:t>
            </w:r>
          </w:p>
        </w:tc>
        <w:tc>
          <w:tcPr>
            <w:tcW w:w="4814" w:type="dxa"/>
            <w:shd w:val="clear" w:color="auto" w:fill="D0CECE" w:themeFill="background2" w:themeFillShade="E6"/>
          </w:tcPr>
          <w:p w14:paraId="34EABFBF" w14:textId="77777777" w:rsidR="00200B77" w:rsidRPr="00200B77" w:rsidRDefault="00200B77" w:rsidP="00200B77">
            <w:pPr>
              <w:tabs>
                <w:tab w:val="left" w:pos="567"/>
              </w:tabs>
              <w:spacing w:after="160" w:line="278" w:lineRule="auto"/>
              <w:jc w:val="center"/>
              <w:rPr>
                <w:rFonts w:ascii="Times New Roman" w:hAnsi="Times New Roman" w:cs="Times New Roman"/>
                <w:b/>
                <w:bCs/>
              </w:rPr>
            </w:pPr>
            <w:r w:rsidRPr="00200B77">
              <w:rPr>
                <w:rFonts w:ascii="Times New Roman" w:hAnsi="Times New Roman" w:cs="Times New Roman"/>
                <w:b/>
                <w:bCs/>
              </w:rPr>
              <w:t>Probleminės sritys</w:t>
            </w:r>
          </w:p>
        </w:tc>
      </w:tr>
      <w:tr w:rsidR="00200B77" w:rsidRPr="00200B77" w14:paraId="46A36C4B" w14:textId="77777777" w:rsidTr="003951FE">
        <w:tc>
          <w:tcPr>
            <w:tcW w:w="4814" w:type="dxa"/>
          </w:tcPr>
          <w:p w14:paraId="312571C8" w14:textId="07E36487" w:rsidR="001B1E46" w:rsidRPr="001B1E46" w:rsidRDefault="001B1E46" w:rsidP="001B1E46">
            <w:pPr>
              <w:tabs>
                <w:tab w:val="left" w:pos="567"/>
              </w:tabs>
              <w:spacing w:after="160" w:line="278" w:lineRule="auto"/>
              <w:rPr>
                <w:rFonts w:ascii="Times New Roman" w:hAnsi="Times New Roman" w:cs="Times New Roman"/>
                <w:b/>
                <w:bCs/>
              </w:rPr>
            </w:pPr>
            <w:r w:rsidRPr="001B1E46">
              <w:rPr>
                <w:rFonts w:ascii="Times New Roman" w:hAnsi="Times New Roman" w:cs="Times New Roman"/>
                <w:b/>
                <w:bCs/>
              </w:rPr>
              <w:t>Mažesnis emocinis nesaugumas nei jaunesnėse klasėse.</w:t>
            </w:r>
            <w:r w:rsidRPr="001B1E46">
              <w:rPr>
                <w:rFonts w:ascii="Times New Roman" w:hAnsi="Times New Roman" w:cs="Times New Roman"/>
                <w:b/>
                <w:bCs/>
              </w:rPr>
              <w:br/>
            </w:r>
            <w:r w:rsidRPr="001B1E46">
              <w:rPr>
                <w:rFonts w:ascii="Times New Roman" w:hAnsi="Times New Roman" w:cs="Times New Roman"/>
              </w:rPr>
              <w:t>Dauguma mokinių žemus balus skiria baimei būti išjuoktiems, viešam gėdinimui ar kritikai. Tai rodo, kad klasės mikroklimatas yra pakankamai saugus.</w:t>
            </w:r>
          </w:p>
          <w:p w14:paraId="048AD156" w14:textId="15973F57" w:rsidR="001B1E46" w:rsidRPr="001B1E46" w:rsidRDefault="001B1E46" w:rsidP="001B1E46">
            <w:pPr>
              <w:tabs>
                <w:tab w:val="left" w:pos="567"/>
              </w:tabs>
              <w:spacing w:after="160" w:line="278" w:lineRule="auto"/>
              <w:rPr>
                <w:rFonts w:ascii="Times New Roman" w:hAnsi="Times New Roman" w:cs="Times New Roman"/>
                <w:b/>
                <w:bCs/>
              </w:rPr>
            </w:pPr>
            <w:r w:rsidRPr="001B1E46">
              <w:rPr>
                <w:rFonts w:ascii="Times New Roman" w:hAnsi="Times New Roman" w:cs="Times New Roman"/>
                <w:b/>
                <w:bCs/>
              </w:rPr>
              <w:t>Aiškesnis santykis su atsakomybe už mokymąsi.</w:t>
            </w:r>
            <w:r w:rsidRPr="001B1E46">
              <w:rPr>
                <w:rFonts w:ascii="Times New Roman" w:hAnsi="Times New Roman" w:cs="Times New Roman"/>
                <w:b/>
                <w:bCs/>
              </w:rPr>
              <w:br/>
            </w:r>
            <w:r w:rsidRPr="001B1E46">
              <w:rPr>
                <w:rFonts w:ascii="Times New Roman" w:hAnsi="Times New Roman" w:cs="Times New Roman"/>
              </w:rPr>
              <w:t>Atviruose atsakymuose mokiniai dažniausiai nurodo, kad nerimą mažintų geresnis pasiruošimas, mokymasis, nusiraminimas. Tai rodo brandesnį požiūrį ir asmeninės atsakomybės suvokimą.</w:t>
            </w:r>
          </w:p>
          <w:p w14:paraId="3F8EC27A" w14:textId="2EE706EF" w:rsidR="00200B77" w:rsidRPr="00200B77" w:rsidRDefault="001B1E46" w:rsidP="00200B77">
            <w:pPr>
              <w:tabs>
                <w:tab w:val="left" w:pos="567"/>
              </w:tabs>
              <w:spacing w:after="160" w:line="278" w:lineRule="auto"/>
              <w:rPr>
                <w:rFonts w:ascii="Times New Roman" w:hAnsi="Times New Roman" w:cs="Times New Roman"/>
                <w:b/>
                <w:bCs/>
              </w:rPr>
            </w:pPr>
            <w:r w:rsidRPr="001B1E46">
              <w:rPr>
                <w:rFonts w:ascii="Times New Roman" w:hAnsi="Times New Roman" w:cs="Times New Roman"/>
                <w:b/>
                <w:bCs/>
              </w:rPr>
              <w:t>Pažymio svarbos suvokimas siejamas su ateitimi.</w:t>
            </w:r>
            <w:r w:rsidRPr="001B1E46">
              <w:rPr>
                <w:rFonts w:ascii="Times New Roman" w:hAnsi="Times New Roman" w:cs="Times New Roman"/>
                <w:b/>
                <w:bCs/>
              </w:rPr>
              <w:br/>
            </w:r>
            <w:r w:rsidRPr="001B1E46">
              <w:rPr>
                <w:rFonts w:ascii="Times New Roman" w:hAnsi="Times New Roman" w:cs="Times New Roman"/>
              </w:rPr>
              <w:t>Dalis mokinių aiškiai supranta, kad geri įvertinimai svarbūs tolimesniam mokymuisi, o ne tik momentiniam rezultatui.</w:t>
            </w:r>
          </w:p>
        </w:tc>
        <w:tc>
          <w:tcPr>
            <w:tcW w:w="4814" w:type="dxa"/>
          </w:tcPr>
          <w:p w14:paraId="35710C4A" w14:textId="7C1241E9" w:rsidR="0033797D" w:rsidRPr="0033797D" w:rsidRDefault="0033797D" w:rsidP="0033797D">
            <w:pPr>
              <w:tabs>
                <w:tab w:val="left" w:pos="567"/>
              </w:tabs>
              <w:spacing w:line="278" w:lineRule="auto"/>
              <w:rPr>
                <w:rFonts w:ascii="Times New Roman" w:hAnsi="Times New Roman" w:cs="Times New Roman"/>
              </w:rPr>
            </w:pPr>
            <w:r w:rsidRPr="0033797D">
              <w:rPr>
                <w:rFonts w:ascii="Times New Roman" w:hAnsi="Times New Roman" w:cs="Times New Roman"/>
                <w:b/>
                <w:bCs/>
              </w:rPr>
              <w:t>Akademinis spaudimas ir perdegimo požymiai.</w:t>
            </w:r>
            <w:r w:rsidRPr="0033797D">
              <w:rPr>
                <w:rFonts w:ascii="Times New Roman" w:hAnsi="Times New Roman" w:cs="Times New Roman"/>
              </w:rPr>
              <w:br/>
              <w:t>Atsakymuose matyti:</w:t>
            </w:r>
          </w:p>
          <w:p w14:paraId="7703CED0" w14:textId="77777777" w:rsidR="0033797D" w:rsidRDefault="0033797D" w:rsidP="0033797D">
            <w:pPr>
              <w:tabs>
                <w:tab w:val="left" w:pos="567"/>
              </w:tabs>
              <w:spacing w:line="278" w:lineRule="auto"/>
              <w:rPr>
                <w:rFonts w:ascii="Times New Roman" w:hAnsi="Times New Roman" w:cs="Times New Roman"/>
              </w:rPr>
            </w:pPr>
            <w:r w:rsidRPr="0033797D">
              <w:rPr>
                <w:rFonts w:ascii="Times New Roman" w:hAnsi="Times New Roman" w:cs="Times New Roman"/>
              </w:rPr>
              <w:t>nuovargis nuo dažnų atsiskaitymų;</w:t>
            </w:r>
          </w:p>
          <w:p w14:paraId="4A519F32" w14:textId="61F0341C" w:rsidR="0033797D" w:rsidRDefault="0033797D" w:rsidP="00C011B2">
            <w:pPr>
              <w:tabs>
                <w:tab w:val="left" w:pos="567"/>
              </w:tabs>
              <w:spacing w:line="278" w:lineRule="auto"/>
              <w:rPr>
                <w:rFonts w:ascii="Times New Roman" w:hAnsi="Times New Roman" w:cs="Times New Roman"/>
              </w:rPr>
            </w:pPr>
            <w:r w:rsidRPr="0033797D">
              <w:rPr>
                <w:rFonts w:ascii="Times New Roman" w:hAnsi="Times New Roman" w:cs="Times New Roman"/>
              </w:rPr>
              <w:t>abejonės jų prasmingumu („nedaryti atsiskaitymų“, „tik keli per metus“)</w:t>
            </w:r>
            <w:r w:rsidR="00C011B2">
              <w:rPr>
                <w:rFonts w:ascii="Times New Roman" w:hAnsi="Times New Roman" w:cs="Times New Roman"/>
              </w:rPr>
              <w:t>.</w:t>
            </w:r>
          </w:p>
          <w:p w14:paraId="01E65F0A" w14:textId="77777777" w:rsidR="00C011B2" w:rsidRPr="0033797D" w:rsidRDefault="00C011B2" w:rsidP="00C011B2">
            <w:pPr>
              <w:tabs>
                <w:tab w:val="left" w:pos="567"/>
              </w:tabs>
              <w:spacing w:line="278" w:lineRule="auto"/>
              <w:rPr>
                <w:rFonts w:ascii="Times New Roman" w:hAnsi="Times New Roman" w:cs="Times New Roman"/>
              </w:rPr>
            </w:pPr>
          </w:p>
          <w:p w14:paraId="38551B74" w14:textId="003C38D7" w:rsidR="0033797D" w:rsidRPr="0033797D" w:rsidRDefault="0033797D" w:rsidP="0033797D">
            <w:pPr>
              <w:tabs>
                <w:tab w:val="left" w:pos="567"/>
              </w:tabs>
              <w:spacing w:after="160" w:line="278" w:lineRule="auto"/>
              <w:rPr>
                <w:rFonts w:ascii="Times New Roman" w:hAnsi="Times New Roman" w:cs="Times New Roman"/>
              </w:rPr>
            </w:pPr>
            <w:r w:rsidRPr="0033797D">
              <w:rPr>
                <w:rFonts w:ascii="Times New Roman" w:hAnsi="Times New Roman" w:cs="Times New Roman"/>
                <w:b/>
                <w:bCs/>
              </w:rPr>
              <w:t>Nerimas dėl pasiruošimo ir laiko stokos.</w:t>
            </w:r>
            <w:r w:rsidRPr="0033797D">
              <w:rPr>
                <w:rFonts w:ascii="Times New Roman" w:hAnsi="Times New Roman" w:cs="Times New Roman"/>
              </w:rPr>
              <w:br/>
              <w:t>Ryškesni vertinimai skiriami teiginiams „neužteko laiko pasiruošti“, „ne viską supratau“, „nepakankamai pasiruošiau“.</w:t>
            </w:r>
          </w:p>
          <w:p w14:paraId="340B0643" w14:textId="0C937B5A" w:rsidR="0033797D" w:rsidRPr="0033797D" w:rsidRDefault="0033797D" w:rsidP="0033797D">
            <w:pPr>
              <w:tabs>
                <w:tab w:val="left" w:pos="567"/>
              </w:tabs>
              <w:spacing w:after="160" w:line="278" w:lineRule="auto"/>
              <w:rPr>
                <w:rFonts w:ascii="Times New Roman" w:hAnsi="Times New Roman" w:cs="Times New Roman"/>
              </w:rPr>
            </w:pPr>
            <w:r w:rsidRPr="0033797D">
              <w:rPr>
                <w:rFonts w:ascii="Times New Roman" w:hAnsi="Times New Roman" w:cs="Times New Roman"/>
                <w:b/>
                <w:bCs/>
              </w:rPr>
              <w:t>Perfekcionizmo ir savikritikos apraiškos.</w:t>
            </w:r>
            <w:r w:rsidRPr="0033797D">
              <w:rPr>
                <w:rFonts w:ascii="Times New Roman" w:hAnsi="Times New Roman" w:cs="Times New Roman"/>
              </w:rPr>
              <w:br/>
              <w:t>Nors baimė suklysti nėra labai aukšta, daliai mokinių būdingas noras atlikti viską tobulai ir nenoras pasirodyti prasčiau nei kiti.</w:t>
            </w:r>
          </w:p>
          <w:p w14:paraId="6F87C527" w14:textId="3BD59060" w:rsidR="00200B77" w:rsidRPr="00200B77" w:rsidRDefault="0033797D" w:rsidP="004F0CD3">
            <w:pPr>
              <w:tabs>
                <w:tab w:val="left" w:pos="567"/>
              </w:tabs>
              <w:spacing w:line="278" w:lineRule="auto"/>
              <w:rPr>
                <w:rFonts w:ascii="Times New Roman" w:hAnsi="Times New Roman" w:cs="Times New Roman"/>
              </w:rPr>
            </w:pPr>
            <w:r w:rsidRPr="0033797D">
              <w:rPr>
                <w:rFonts w:ascii="Times New Roman" w:hAnsi="Times New Roman" w:cs="Times New Roman"/>
                <w:b/>
                <w:bCs/>
              </w:rPr>
              <w:t>Pažymio reikšmė išlieka emociniu spaudimu.</w:t>
            </w:r>
            <w:r w:rsidRPr="0033797D">
              <w:rPr>
                <w:rFonts w:ascii="Times New Roman" w:hAnsi="Times New Roman" w:cs="Times New Roman"/>
              </w:rPr>
              <w:br/>
              <w:t>Atsakinėjimo metu nerimas dažniausiai siejamas būtent su pažymiu ir galimu nesėkmingu pasirodymu.</w:t>
            </w:r>
          </w:p>
        </w:tc>
      </w:tr>
    </w:tbl>
    <w:p w14:paraId="75EBE138" w14:textId="77777777" w:rsidR="00200B77" w:rsidRPr="00C113AA" w:rsidRDefault="00200B77" w:rsidP="00200B77">
      <w:pPr>
        <w:tabs>
          <w:tab w:val="left" w:pos="567"/>
        </w:tabs>
        <w:rPr>
          <w:rFonts w:ascii="Times New Roman" w:hAnsi="Times New Roman" w:cs="Times New Roman"/>
        </w:rPr>
      </w:pPr>
    </w:p>
    <w:tbl>
      <w:tblPr>
        <w:tblStyle w:val="Lentelstinklelis"/>
        <w:tblW w:w="0" w:type="auto"/>
        <w:tblLook w:val="04A0" w:firstRow="1" w:lastRow="0" w:firstColumn="1" w:lastColumn="0" w:noHBand="0" w:noVBand="1"/>
      </w:tblPr>
      <w:tblGrid>
        <w:gridCol w:w="1935"/>
        <w:gridCol w:w="2219"/>
        <w:gridCol w:w="1883"/>
        <w:gridCol w:w="1961"/>
        <w:gridCol w:w="1630"/>
      </w:tblGrid>
      <w:tr w:rsidR="004F0CD3" w:rsidRPr="004F0CD3" w14:paraId="21F74608" w14:textId="77777777" w:rsidTr="003951FE">
        <w:tc>
          <w:tcPr>
            <w:tcW w:w="9628" w:type="dxa"/>
            <w:gridSpan w:val="5"/>
            <w:shd w:val="clear" w:color="auto" w:fill="D0CECE" w:themeFill="background2" w:themeFillShade="E6"/>
          </w:tcPr>
          <w:p w14:paraId="0EB0714D" w14:textId="77777777" w:rsidR="004F0CD3" w:rsidRPr="004F0CD3" w:rsidRDefault="004F0CD3" w:rsidP="003B6715">
            <w:pPr>
              <w:spacing w:after="160" w:line="278" w:lineRule="auto"/>
              <w:jc w:val="center"/>
              <w:rPr>
                <w:rFonts w:ascii="Times New Roman" w:hAnsi="Times New Roman" w:cs="Times New Roman"/>
                <w:b/>
                <w:bCs/>
              </w:rPr>
            </w:pPr>
            <w:r w:rsidRPr="004F0CD3">
              <w:rPr>
                <w:rFonts w:ascii="Times New Roman" w:hAnsi="Times New Roman" w:cs="Times New Roman"/>
                <w:b/>
                <w:bCs/>
              </w:rPr>
              <w:t>REKOMENDACIJOS</w:t>
            </w:r>
          </w:p>
        </w:tc>
      </w:tr>
      <w:tr w:rsidR="004F0CD3" w:rsidRPr="004F0CD3" w14:paraId="4BB3DE41" w14:textId="77777777" w:rsidTr="003951FE">
        <w:tc>
          <w:tcPr>
            <w:tcW w:w="2019" w:type="dxa"/>
            <w:shd w:val="clear" w:color="auto" w:fill="D0CECE" w:themeFill="background2" w:themeFillShade="E6"/>
          </w:tcPr>
          <w:p w14:paraId="26465715" w14:textId="77777777" w:rsidR="004F0CD3" w:rsidRPr="004F0CD3" w:rsidRDefault="004F0CD3" w:rsidP="004F0CD3">
            <w:pPr>
              <w:spacing w:after="160" w:line="278" w:lineRule="auto"/>
              <w:rPr>
                <w:rFonts w:ascii="Times New Roman" w:hAnsi="Times New Roman" w:cs="Times New Roman"/>
              </w:rPr>
            </w:pPr>
            <w:r w:rsidRPr="004F0CD3">
              <w:rPr>
                <w:rFonts w:ascii="Times New Roman" w:hAnsi="Times New Roman" w:cs="Times New Roman"/>
              </w:rPr>
              <w:t>Gimnazijos lygmeniu</w:t>
            </w:r>
          </w:p>
        </w:tc>
        <w:tc>
          <w:tcPr>
            <w:tcW w:w="2009" w:type="dxa"/>
            <w:shd w:val="clear" w:color="auto" w:fill="D0CECE" w:themeFill="background2" w:themeFillShade="E6"/>
          </w:tcPr>
          <w:p w14:paraId="7387809D" w14:textId="77777777" w:rsidR="004F0CD3" w:rsidRPr="004F0CD3" w:rsidRDefault="004F0CD3" w:rsidP="004F0CD3">
            <w:pPr>
              <w:spacing w:after="160" w:line="278" w:lineRule="auto"/>
              <w:rPr>
                <w:rFonts w:ascii="Times New Roman" w:hAnsi="Times New Roman" w:cs="Times New Roman"/>
              </w:rPr>
            </w:pPr>
            <w:r w:rsidRPr="004F0CD3">
              <w:rPr>
                <w:rFonts w:ascii="Times New Roman" w:hAnsi="Times New Roman" w:cs="Times New Roman"/>
              </w:rPr>
              <w:t>Pamokų planavimui</w:t>
            </w:r>
          </w:p>
        </w:tc>
        <w:tc>
          <w:tcPr>
            <w:tcW w:w="1923" w:type="dxa"/>
            <w:shd w:val="clear" w:color="auto" w:fill="D0CECE" w:themeFill="background2" w:themeFillShade="E6"/>
          </w:tcPr>
          <w:p w14:paraId="305E0BE2" w14:textId="77777777" w:rsidR="004F0CD3" w:rsidRPr="004F0CD3" w:rsidRDefault="004F0CD3" w:rsidP="004F0CD3">
            <w:pPr>
              <w:spacing w:after="160" w:line="278" w:lineRule="auto"/>
              <w:rPr>
                <w:rFonts w:ascii="Times New Roman" w:hAnsi="Times New Roman" w:cs="Times New Roman"/>
              </w:rPr>
            </w:pPr>
            <w:r w:rsidRPr="004F0CD3">
              <w:rPr>
                <w:rFonts w:ascii="Times New Roman" w:hAnsi="Times New Roman" w:cs="Times New Roman"/>
              </w:rPr>
              <w:t>Pamokai</w:t>
            </w:r>
          </w:p>
        </w:tc>
        <w:tc>
          <w:tcPr>
            <w:tcW w:w="2052" w:type="dxa"/>
            <w:shd w:val="clear" w:color="auto" w:fill="D0CECE" w:themeFill="background2" w:themeFillShade="E6"/>
          </w:tcPr>
          <w:p w14:paraId="22FAB8E4" w14:textId="77777777" w:rsidR="004F0CD3" w:rsidRPr="004F0CD3" w:rsidRDefault="004F0CD3" w:rsidP="004F0CD3">
            <w:pPr>
              <w:spacing w:after="160" w:line="278" w:lineRule="auto"/>
              <w:rPr>
                <w:rFonts w:ascii="Times New Roman" w:hAnsi="Times New Roman" w:cs="Times New Roman"/>
              </w:rPr>
            </w:pPr>
            <w:r w:rsidRPr="004F0CD3">
              <w:rPr>
                <w:rFonts w:ascii="Times New Roman" w:hAnsi="Times New Roman" w:cs="Times New Roman"/>
              </w:rPr>
              <w:t>Klasių valandėlėms</w:t>
            </w:r>
          </w:p>
        </w:tc>
        <w:tc>
          <w:tcPr>
            <w:tcW w:w="1625" w:type="dxa"/>
            <w:shd w:val="clear" w:color="auto" w:fill="D0CECE" w:themeFill="background2" w:themeFillShade="E6"/>
          </w:tcPr>
          <w:p w14:paraId="0793C9DD" w14:textId="77777777" w:rsidR="004F0CD3" w:rsidRPr="004F0CD3" w:rsidRDefault="004F0CD3" w:rsidP="004F0CD3">
            <w:pPr>
              <w:spacing w:after="160" w:line="278" w:lineRule="auto"/>
              <w:rPr>
                <w:rFonts w:ascii="Times New Roman" w:hAnsi="Times New Roman" w:cs="Times New Roman"/>
              </w:rPr>
            </w:pPr>
            <w:r w:rsidRPr="004F0CD3">
              <w:rPr>
                <w:rFonts w:ascii="Times New Roman" w:hAnsi="Times New Roman" w:cs="Times New Roman"/>
              </w:rPr>
              <w:t>Darbui su tėvais</w:t>
            </w:r>
          </w:p>
        </w:tc>
      </w:tr>
      <w:tr w:rsidR="004F0CD3" w:rsidRPr="004F0CD3" w14:paraId="330B615C" w14:textId="77777777" w:rsidTr="003951FE">
        <w:tc>
          <w:tcPr>
            <w:tcW w:w="2019" w:type="dxa"/>
          </w:tcPr>
          <w:p w14:paraId="1C0649E6" w14:textId="0C092733" w:rsidR="00AF30B2" w:rsidRPr="00AF30B2" w:rsidRDefault="00AF30B2" w:rsidP="00AF30B2">
            <w:pPr>
              <w:spacing w:line="278" w:lineRule="auto"/>
              <w:rPr>
                <w:rFonts w:ascii="Times New Roman" w:hAnsi="Times New Roman" w:cs="Times New Roman"/>
              </w:rPr>
            </w:pPr>
            <w:r w:rsidRPr="00AF30B2">
              <w:rPr>
                <w:rFonts w:ascii="Times New Roman" w:hAnsi="Times New Roman" w:cs="Times New Roman"/>
                <w:b/>
                <w:bCs/>
              </w:rPr>
              <w:t>Peržiūrėti atsiskaitymų krūv</w:t>
            </w:r>
            <w:r w:rsidR="00E06CBB">
              <w:rPr>
                <w:rFonts w:ascii="Times New Roman" w:hAnsi="Times New Roman" w:cs="Times New Roman"/>
                <w:b/>
                <w:bCs/>
              </w:rPr>
              <w:t xml:space="preserve">į. </w:t>
            </w:r>
          </w:p>
          <w:p w14:paraId="384DB6C6" w14:textId="77777777" w:rsidR="00AF30B2" w:rsidRPr="00AF30B2" w:rsidRDefault="00AF30B2" w:rsidP="00AF30B2">
            <w:pPr>
              <w:spacing w:after="160" w:line="278" w:lineRule="auto"/>
              <w:rPr>
                <w:rFonts w:ascii="Times New Roman" w:hAnsi="Times New Roman" w:cs="Times New Roman"/>
              </w:rPr>
            </w:pPr>
            <w:r w:rsidRPr="00AF30B2">
              <w:rPr>
                <w:rFonts w:ascii="Times New Roman" w:hAnsi="Times New Roman" w:cs="Times New Roman"/>
              </w:rPr>
              <w:lastRenderedPageBreak/>
              <w:t>Užtikrinti, kad atsiskaitymų kiekis būtų pagrįstas ugdymo tikslais, o ne kiekybe.</w:t>
            </w:r>
          </w:p>
          <w:p w14:paraId="1869A8F1" w14:textId="69A40431" w:rsidR="00AF30B2" w:rsidRPr="00AF30B2" w:rsidRDefault="00AF30B2" w:rsidP="00AF30B2">
            <w:pPr>
              <w:spacing w:line="278" w:lineRule="auto"/>
              <w:rPr>
                <w:rFonts w:ascii="Times New Roman" w:hAnsi="Times New Roman" w:cs="Times New Roman"/>
              </w:rPr>
            </w:pPr>
            <w:r w:rsidRPr="00AF30B2">
              <w:rPr>
                <w:rFonts w:ascii="Times New Roman" w:hAnsi="Times New Roman" w:cs="Times New Roman"/>
                <w:b/>
                <w:bCs/>
              </w:rPr>
              <w:t>Stiprinti mokinių įsitraukimo jausmą.</w:t>
            </w:r>
          </w:p>
          <w:p w14:paraId="2882E551" w14:textId="77777777" w:rsidR="00AF30B2" w:rsidRPr="00AF30B2" w:rsidRDefault="00AF30B2" w:rsidP="00AF30B2">
            <w:pPr>
              <w:spacing w:after="160" w:line="278" w:lineRule="auto"/>
              <w:rPr>
                <w:rFonts w:ascii="Times New Roman" w:hAnsi="Times New Roman" w:cs="Times New Roman"/>
              </w:rPr>
            </w:pPr>
            <w:r w:rsidRPr="00AF30B2">
              <w:rPr>
                <w:rFonts w:ascii="Times New Roman" w:hAnsi="Times New Roman" w:cs="Times New Roman"/>
              </w:rPr>
              <w:t>Aiškiau komunikuoti, kodėl tam tikros vertinimo formos yra reikalingos.</w:t>
            </w:r>
          </w:p>
          <w:p w14:paraId="40A41E01" w14:textId="4CC9A7B2" w:rsidR="00AF30B2" w:rsidRPr="00AF30B2" w:rsidRDefault="00AF30B2" w:rsidP="00AF30B2">
            <w:pPr>
              <w:spacing w:line="278" w:lineRule="auto"/>
              <w:rPr>
                <w:rFonts w:ascii="Times New Roman" w:hAnsi="Times New Roman" w:cs="Times New Roman"/>
              </w:rPr>
            </w:pPr>
            <w:r w:rsidRPr="00AF30B2">
              <w:rPr>
                <w:rFonts w:ascii="Times New Roman" w:hAnsi="Times New Roman" w:cs="Times New Roman"/>
                <w:b/>
                <w:bCs/>
              </w:rPr>
              <w:t>Skirti dėmesį mokinių emociniam nuovargiui.</w:t>
            </w:r>
          </w:p>
          <w:p w14:paraId="731FF470" w14:textId="77777777" w:rsidR="00AF30B2" w:rsidRPr="00AF30B2" w:rsidRDefault="00AF30B2" w:rsidP="00AF30B2">
            <w:pPr>
              <w:spacing w:after="160" w:line="278" w:lineRule="auto"/>
              <w:rPr>
                <w:rFonts w:ascii="Times New Roman" w:hAnsi="Times New Roman" w:cs="Times New Roman"/>
              </w:rPr>
            </w:pPr>
            <w:r w:rsidRPr="00AF30B2">
              <w:rPr>
                <w:rFonts w:ascii="Times New Roman" w:hAnsi="Times New Roman" w:cs="Times New Roman"/>
              </w:rPr>
              <w:t>Prevencinės veiklos apie streso valdymą, mokymosi planavimą.</w:t>
            </w:r>
          </w:p>
          <w:p w14:paraId="2BF151FE" w14:textId="445C43EB" w:rsidR="00AF30B2" w:rsidRPr="00AF30B2" w:rsidRDefault="00AF30B2" w:rsidP="00AF30B2">
            <w:pPr>
              <w:spacing w:line="278" w:lineRule="auto"/>
              <w:rPr>
                <w:rFonts w:ascii="Times New Roman" w:hAnsi="Times New Roman" w:cs="Times New Roman"/>
              </w:rPr>
            </w:pPr>
            <w:r w:rsidRPr="00AF30B2">
              <w:rPr>
                <w:rFonts w:ascii="Times New Roman" w:hAnsi="Times New Roman" w:cs="Times New Roman"/>
                <w:b/>
                <w:bCs/>
              </w:rPr>
              <w:t>Išlaikyti pagarbią, saugią vertinimo kultūrą.</w:t>
            </w:r>
          </w:p>
          <w:p w14:paraId="126E20D9" w14:textId="2E0A0B23" w:rsidR="004F0CD3" w:rsidRPr="004F0CD3" w:rsidRDefault="00AF30B2" w:rsidP="00AF30B2">
            <w:pPr>
              <w:spacing w:line="278" w:lineRule="auto"/>
              <w:rPr>
                <w:rFonts w:ascii="Times New Roman" w:hAnsi="Times New Roman" w:cs="Times New Roman"/>
              </w:rPr>
            </w:pPr>
            <w:r w:rsidRPr="00AF30B2">
              <w:rPr>
                <w:rFonts w:ascii="Times New Roman" w:hAnsi="Times New Roman" w:cs="Times New Roman"/>
              </w:rPr>
              <w:t>Nors didelių problemų nėra, svarbu nuosekliai palaikyti esamą praktiką</w:t>
            </w:r>
            <w:r>
              <w:rPr>
                <w:rFonts w:ascii="Times New Roman" w:hAnsi="Times New Roman" w:cs="Times New Roman"/>
              </w:rPr>
              <w:t>.</w:t>
            </w:r>
          </w:p>
        </w:tc>
        <w:tc>
          <w:tcPr>
            <w:tcW w:w="2009" w:type="dxa"/>
          </w:tcPr>
          <w:p w14:paraId="0E9B1D6B" w14:textId="316088A4" w:rsidR="00631EA0" w:rsidRPr="00631EA0" w:rsidRDefault="00631EA0" w:rsidP="00631EA0">
            <w:pPr>
              <w:spacing w:line="278" w:lineRule="auto"/>
              <w:rPr>
                <w:rFonts w:ascii="Times New Roman" w:hAnsi="Times New Roman" w:cs="Times New Roman"/>
              </w:rPr>
            </w:pPr>
            <w:r w:rsidRPr="00631EA0">
              <w:rPr>
                <w:rFonts w:ascii="Times New Roman" w:hAnsi="Times New Roman" w:cs="Times New Roman"/>
                <w:b/>
                <w:bCs/>
              </w:rPr>
              <w:lastRenderedPageBreak/>
              <w:t xml:space="preserve">Daugiau </w:t>
            </w:r>
            <w:proofErr w:type="spellStart"/>
            <w:r w:rsidRPr="00631EA0">
              <w:rPr>
                <w:rFonts w:ascii="Times New Roman" w:hAnsi="Times New Roman" w:cs="Times New Roman"/>
                <w:b/>
                <w:bCs/>
              </w:rPr>
              <w:t>prognozuojamumo</w:t>
            </w:r>
            <w:proofErr w:type="spellEnd"/>
            <w:r w:rsidRPr="00631EA0">
              <w:rPr>
                <w:rFonts w:ascii="Times New Roman" w:hAnsi="Times New Roman" w:cs="Times New Roman"/>
                <w:b/>
                <w:bCs/>
              </w:rPr>
              <w:t>.</w:t>
            </w:r>
          </w:p>
          <w:p w14:paraId="6FC4505C" w14:textId="77777777" w:rsidR="00631EA0" w:rsidRPr="00631EA0" w:rsidRDefault="00631EA0" w:rsidP="00631EA0">
            <w:pPr>
              <w:spacing w:after="160" w:line="278" w:lineRule="auto"/>
              <w:rPr>
                <w:rFonts w:ascii="Times New Roman" w:hAnsi="Times New Roman" w:cs="Times New Roman"/>
              </w:rPr>
            </w:pPr>
            <w:r w:rsidRPr="00631EA0">
              <w:rPr>
                <w:rFonts w:ascii="Times New Roman" w:hAnsi="Times New Roman" w:cs="Times New Roman"/>
              </w:rPr>
              <w:lastRenderedPageBreak/>
              <w:t>Aiškus atsiskaitymų grafikas, iš anksto žinomi kriterijai.</w:t>
            </w:r>
          </w:p>
          <w:p w14:paraId="594BC5FE" w14:textId="6F4F8A49" w:rsidR="00631EA0" w:rsidRPr="00631EA0" w:rsidRDefault="00631EA0" w:rsidP="00631EA0">
            <w:pPr>
              <w:spacing w:line="278" w:lineRule="auto"/>
              <w:rPr>
                <w:rFonts w:ascii="Times New Roman" w:hAnsi="Times New Roman" w:cs="Times New Roman"/>
              </w:rPr>
            </w:pPr>
            <w:r w:rsidRPr="00631EA0">
              <w:rPr>
                <w:rFonts w:ascii="Times New Roman" w:hAnsi="Times New Roman" w:cs="Times New Roman"/>
                <w:b/>
                <w:bCs/>
              </w:rPr>
              <w:t>Diferencijuotas vertinimas.</w:t>
            </w:r>
          </w:p>
          <w:p w14:paraId="290CE7C7" w14:textId="77777777" w:rsidR="00631EA0" w:rsidRDefault="00631EA0" w:rsidP="00631EA0">
            <w:pPr>
              <w:spacing w:after="160" w:line="278" w:lineRule="auto"/>
              <w:rPr>
                <w:rFonts w:ascii="Times New Roman" w:hAnsi="Times New Roman" w:cs="Times New Roman"/>
              </w:rPr>
            </w:pPr>
            <w:r w:rsidRPr="00631EA0">
              <w:rPr>
                <w:rFonts w:ascii="Times New Roman" w:hAnsi="Times New Roman" w:cs="Times New Roman"/>
              </w:rPr>
              <w:t>Ne visada tas pats atsiskaitymo formatas; galimybė parodyti žinias skirtingais būdais.</w:t>
            </w:r>
          </w:p>
          <w:p w14:paraId="14600C05" w14:textId="582BF2C2" w:rsidR="00631EA0" w:rsidRPr="00631EA0" w:rsidRDefault="00631EA0" w:rsidP="00631EA0">
            <w:pPr>
              <w:spacing w:line="278" w:lineRule="auto"/>
              <w:rPr>
                <w:rFonts w:ascii="Times New Roman" w:hAnsi="Times New Roman" w:cs="Times New Roman"/>
              </w:rPr>
            </w:pPr>
            <w:r w:rsidRPr="00631EA0">
              <w:rPr>
                <w:rFonts w:ascii="Times New Roman" w:hAnsi="Times New Roman" w:cs="Times New Roman"/>
                <w:b/>
                <w:bCs/>
              </w:rPr>
              <w:t>Akcentuoti mokymosi procesą, ne tik rezultatą.</w:t>
            </w:r>
          </w:p>
          <w:p w14:paraId="3E28E304" w14:textId="77777777" w:rsidR="00631EA0" w:rsidRDefault="00631EA0" w:rsidP="00631EA0">
            <w:pPr>
              <w:spacing w:after="160" w:line="278" w:lineRule="auto"/>
              <w:rPr>
                <w:rFonts w:ascii="Times New Roman" w:hAnsi="Times New Roman" w:cs="Times New Roman"/>
              </w:rPr>
            </w:pPr>
            <w:r w:rsidRPr="00631EA0">
              <w:rPr>
                <w:rFonts w:ascii="Times New Roman" w:hAnsi="Times New Roman" w:cs="Times New Roman"/>
              </w:rPr>
              <w:t>Įtraukti savęs vertinimą, refleksiją.</w:t>
            </w:r>
          </w:p>
          <w:p w14:paraId="4A803FD9" w14:textId="1CA96F0B" w:rsidR="00631EA0" w:rsidRPr="00631EA0" w:rsidRDefault="00631EA0" w:rsidP="00631EA0">
            <w:pPr>
              <w:spacing w:line="278" w:lineRule="auto"/>
              <w:rPr>
                <w:rFonts w:ascii="Times New Roman" w:hAnsi="Times New Roman" w:cs="Times New Roman"/>
              </w:rPr>
            </w:pPr>
            <w:r w:rsidRPr="00631EA0">
              <w:rPr>
                <w:rFonts w:ascii="Times New Roman" w:hAnsi="Times New Roman" w:cs="Times New Roman"/>
                <w:b/>
                <w:bCs/>
              </w:rPr>
              <w:t xml:space="preserve">Planuoti </w:t>
            </w:r>
            <w:r w:rsidR="00B04953">
              <w:rPr>
                <w:rFonts w:ascii="Times New Roman" w:hAnsi="Times New Roman" w:cs="Times New Roman"/>
                <w:b/>
                <w:bCs/>
              </w:rPr>
              <w:t>atsiskaitymus.</w:t>
            </w:r>
          </w:p>
          <w:p w14:paraId="351E4C03" w14:textId="77777777" w:rsidR="00631EA0" w:rsidRPr="00631EA0" w:rsidRDefault="00631EA0" w:rsidP="00631EA0">
            <w:pPr>
              <w:spacing w:after="160" w:line="278" w:lineRule="auto"/>
              <w:rPr>
                <w:rFonts w:ascii="Times New Roman" w:hAnsi="Times New Roman" w:cs="Times New Roman"/>
              </w:rPr>
            </w:pPr>
            <w:r w:rsidRPr="00631EA0">
              <w:rPr>
                <w:rFonts w:ascii="Times New Roman" w:hAnsi="Times New Roman" w:cs="Times New Roman"/>
              </w:rPr>
              <w:t>Vengti kelių didelių atsiskaitymų vienu metu.</w:t>
            </w:r>
          </w:p>
          <w:p w14:paraId="48DD166C" w14:textId="77777777" w:rsidR="004F0CD3" w:rsidRPr="004F0CD3" w:rsidRDefault="004F0CD3" w:rsidP="004F0CD3">
            <w:pPr>
              <w:spacing w:after="160" w:line="278" w:lineRule="auto"/>
              <w:rPr>
                <w:rFonts w:ascii="Times New Roman" w:hAnsi="Times New Roman" w:cs="Times New Roman"/>
              </w:rPr>
            </w:pPr>
          </w:p>
        </w:tc>
        <w:tc>
          <w:tcPr>
            <w:tcW w:w="1923" w:type="dxa"/>
          </w:tcPr>
          <w:p w14:paraId="05CBB2DB" w14:textId="35C07530" w:rsidR="0027447F" w:rsidRPr="0027447F" w:rsidRDefault="0027447F" w:rsidP="0027447F">
            <w:pPr>
              <w:spacing w:line="278" w:lineRule="auto"/>
              <w:rPr>
                <w:rFonts w:ascii="Times New Roman" w:hAnsi="Times New Roman" w:cs="Times New Roman"/>
              </w:rPr>
            </w:pPr>
            <w:r w:rsidRPr="0027447F">
              <w:rPr>
                <w:rFonts w:ascii="Times New Roman" w:hAnsi="Times New Roman" w:cs="Times New Roman"/>
                <w:b/>
                <w:bCs/>
              </w:rPr>
              <w:lastRenderedPageBreak/>
              <w:t>Aiškiai sieti užduotis su pamokose vykusia veikla.</w:t>
            </w:r>
          </w:p>
          <w:p w14:paraId="72992E95" w14:textId="77777777" w:rsidR="0027447F" w:rsidRPr="0027447F" w:rsidRDefault="0027447F" w:rsidP="0027447F">
            <w:pPr>
              <w:spacing w:after="160" w:line="278" w:lineRule="auto"/>
              <w:rPr>
                <w:rFonts w:ascii="Times New Roman" w:hAnsi="Times New Roman" w:cs="Times New Roman"/>
              </w:rPr>
            </w:pPr>
            <w:r w:rsidRPr="0027447F">
              <w:rPr>
                <w:rFonts w:ascii="Times New Roman" w:hAnsi="Times New Roman" w:cs="Times New Roman"/>
              </w:rPr>
              <w:lastRenderedPageBreak/>
              <w:t>Tai tiesiogiai įvardija patys mokiniai.</w:t>
            </w:r>
          </w:p>
          <w:p w14:paraId="799CFEB7" w14:textId="42F7886C" w:rsidR="0027447F" w:rsidRPr="0027447F" w:rsidRDefault="0027447F" w:rsidP="0027447F">
            <w:pPr>
              <w:spacing w:line="278" w:lineRule="auto"/>
              <w:rPr>
                <w:rFonts w:ascii="Times New Roman" w:hAnsi="Times New Roman" w:cs="Times New Roman"/>
              </w:rPr>
            </w:pPr>
            <w:r w:rsidRPr="0027447F">
              <w:rPr>
                <w:rFonts w:ascii="Times New Roman" w:hAnsi="Times New Roman" w:cs="Times New Roman"/>
                <w:b/>
                <w:bCs/>
              </w:rPr>
              <w:t>Palaikantis mokytojo grįžtamasis ryšys.</w:t>
            </w:r>
          </w:p>
          <w:p w14:paraId="16E4A499" w14:textId="77777777" w:rsidR="0027447F" w:rsidRPr="0027447F" w:rsidRDefault="0027447F" w:rsidP="0027447F">
            <w:pPr>
              <w:spacing w:after="160" w:line="278" w:lineRule="auto"/>
              <w:rPr>
                <w:rFonts w:ascii="Times New Roman" w:hAnsi="Times New Roman" w:cs="Times New Roman"/>
              </w:rPr>
            </w:pPr>
            <w:r w:rsidRPr="0027447F">
              <w:rPr>
                <w:rFonts w:ascii="Times New Roman" w:hAnsi="Times New Roman" w:cs="Times New Roman"/>
              </w:rPr>
              <w:t>Konstruktyvus, orientuotas į tobulėjimą, ne į trūkumų akcentavimą.</w:t>
            </w:r>
          </w:p>
          <w:p w14:paraId="5C8B4DA2" w14:textId="1BFB2F67" w:rsidR="0027447F" w:rsidRPr="0027447F" w:rsidRDefault="0027447F" w:rsidP="0027447F">
            <w:pPr>
              <w:spacing w:line="278" w:lineRule="auto"/>
              <w:rPr>
                <w:rFonts w:ascii="Times New Roman" w:hAnsi="Times New Roman" w:cs="Times New Roman"/>
              </w:rPr>
            </w:pPr>
            <w:r w:rsidRPr="0027447F">
              <w:rPr>
                <w:rFonts w:ascii="Times New Roman" w:hAnsi="Times New Roman" w:cs="Times New Roman"/>
                <w:b/>
                <w:bCs/>
              </w:rPr>
              <w:t>Mažinti spaudimą „tobulumui“.</w:t>
            </w:r>
          </w:p>
          <w:p w14:paraId="672E27B3" w14:textId="77777777" w:rsidR="0027447F" w:rsidRPr="0027447F" w:rsidRDefault="0027447F" w:rsidP="0027447F">
            <w:pPr>
              <w:spacing w:after="160" w:line="278" w:lineRule="auto"/>
              <w:rPr>
                <w:rFonts w:ascii="Times New Roman" w:hAnsi="Times New Roman" w:cs="Times New Roman"/>
              </w:rPr>
            </w:pPr>
            <w:r w:rsidRPr="0027447F">
              <w:rPr>
                <w:rFonts w:ascii="Times New Roman" w:hAnsi="Times New Roman" w:cs="Times New Roman"/>
              </w:rPr>
              <w:t>Skatinti realistiškus lūkesčius.</w:t>
            </w:r>
          </w:p>
          <w:p w14:paraId="70B5F4C9" w14:textId="7B834FB9" w:rsidR="0027447F" w:rsidRPr="0027447F" w:rsidRDefault="0027447F" w:rsidP="0027447F">
            <w:pPr>
              <w:spacing w:after="160" w:line="278" w:lineRule="auto"/>
              <w:rPr>
                <w:rFonts w:ascii="Times New Roman" w:hAnsi="Times New Roman" w:cs="Times New Roman"/>
              </w:rPr>
            </w:pPr>
            <w:r w:rsidRPr="0027447F">
              <w:rPr>
                <w:rFonts w:ascii="Times New Roman" w:hAnsi="Times New Roman" w:cs="Times New Roman"/>
                <w:b/>
                <w:bCs/>
              </w:rPr>
              <w:t>Įvardyti pastangas kaip vertybę.</w:t>
            </w:r>
          </w:p>
          <w:p w14:paraId="0703A826" w14:textId="77777777" w:rsidR="004F0CD3" w:rsidRPr="004F0CD3" w:rsidRDefault="004F0CD3" w:rsidP="004F0CD3">
            <w:pPr>
              <w:spacing w:after="160" w:line="278" w:lineRule="auto"/>
              <w:rPr>
                <w:rFonts w:ascii="Times New Roman" w:hAnsi="Times New Roman" w:cs="Times New Roman"/>
              </w:rPr>
            </w:pPr>
          </w:p>
        </w:tc>
        <w:tc>
          <w:tcPr>
            <w:tcW w:w="2052" w:type="dxa"/>
          </w:tcPr>
          <w:p w14:paraId="27ACF65E" w14:textId="43D95755" w:rsidR="00552188" w:rsidRPr="00552188" w:rsidRDefault="00552188" w:rsidP="00552188">
            <w:pPr>
              <w:spacing w:after="160" w:line="278" w:lineRule="auto"/>
              <w:rPr>
                <w:rFonts w:ascii="Times New Roman" w:hAnsi="Times New Roman" w:cs="Times New Roman"/>
              </w:rPr>
            </w:pPr>
            <w:r w:rsidRPr="00552188">
              <w:rPr>
                <w:rFonts w:ascii="Times New Roman" w:hAnsi="Times New Roman" w:cs="Times New Roman"/>
                <w:b/>
                <w:bCs/>
              </w:rPr>
              <w:lastRenderedPageBreak/>
              <w:t>Tema: „Kaip tvarkytis su akademiniu krūviu?“</w:t>
            </w:r>
          </w:p>
          <w:p w14:paraId="3174338A" w14:textId="724AE758" w:rsidR="00552188" w:rsidRPr="00552188" w:rsidRDefault="00552188" w:rsidP="00552188">
            <w:pPr>
              <w:spacing w:after="160" w:line="278" w:lineRule="auto"/>
              <w:rPr>
                <w:rFonts w:ascii="Times New Roman" w:hAnsi="Times New Roman" w:cs="Times New Roman"/>
              </w:rPr>
            </w:pPr>
            <w:r w:rsidRPr="00552188">
              <w:rPr>
                <w:rFonts w:ascii="Times New Roman" w:hAnsi="Times New Roman" w:cs="Times New Roman"/>
                <w:b/>
                <w:bCs/>
              </w:rPr>
              <w:lastRenderedPageBreak/>
              <w:t>Streso ir laiko planavimo įgūdžiai.</w:t>
            </w:r>
          </w:p>
          <w:p w14:paraId="51EA023C" w14:textId="6B45D65C" w:rsidR="00552188" w:rsidRPr="00552188" w:rsidRDefault="00552188" w:rsidP="00552188">
            <w:pPr>
              <w:spacing w:line="278" w:lineRule="auto"/>
              <w:rPr>
                <w:rFonts w:ascii="Times New Roman" w:hAnsi="Times New Roman" w:cs="Times New Roman"/>
              </w:rPr>
            </w:pPr>
            <w:r w:rsidRPr="00552188">
              <w:rPr>
                <w:rFonts w:ascii="Times New Roman" w:hAnsi="Times New Roman" w:cs="Times New Roman"/>
                <w:b/>
                <w:bCs/>
              </w:rPr>
              <w:t>Motyvacijos prasmės paieška.</w:t>
            </w:r>
          </w:p>
          <w:p w14:paraId="19648E1E" w14:textId="7E1F5CA9" w:rsidR="00552188" w:rsidRPr="00552188" w:rsidRDefault="00552188" w:rsidP="00552188">
            <w:pPr>
              <w:spacing w:after="160" w:line="278" w:lineRule="auto"/>
              <w:rPr>
                <w:rFonts w:ascii="Times New Roman" w:hAnsi="Times New Roman" w:cs="Times New Roman"/>
              </w:rPr>
            </w:pPr>
            <w:r w:rsidRPr="00552188">
              <w:rPr>
                <w:rFonts w:ascii="Times New Roman" w:hAnsi="Times New Roman" w:cs="Times New Roman"/>
              </w:rPr>
              <w:t>Kodėl mokausi, kam man to reikia</w:t>
            </w:r>
            <w:r w:rsidR="00B04953">
              <w:rPr>
                <w:rFonts w:ascii="Times New Roman" w:hAnsi="Times New Roman" w:cs="Times New Roman"/>
              </w:rPr>
              <w:t>?</w:t>
            </w:r>
          </w:p>
          <w:p w14:paraId="7C100C32" w14:textId="1BD0DE0D" w:rsidR="00085A42" w:rsidRPr="00085A42" w:rsidRDefault="00753E37" w:rsidP="004F0CD3">
            <w:pPr>
              <w:spacing w:after="160" w:line="278" w:lineRule="auto"/>
              <w:rPr>
                <w:rFonts w:ascii="Times New Roman" w:hAnsi="Times New Roman" w:cs="Times New Roman"/>
                <w:b/>
                <w:bCs/>
              </w:rPr>
            </w:pPr>
            <w:r w:rsidRPr="00753E37">
              <w:rPr>
                <w:rFonts w:ascii="Times New Roman" w:hAnsi="Times New Roman" w:cs="Times New Roman"/>
                <w:b/>
                <w:bCs/>
              </w:rPr>
              <w:t>Dėmesys mokinių savijautai ir mokymosi krūvio balansui.</w:t>
            </w:r>
            <w:r w:rsidR="00085A42">
              <w:rPr>
                <w:rFonts w:ascii="Times New Roman" w:hAnsi="Times New Roman" w:cs="Times New Roman"/>
                <w:b/>
                <w:bCs/>
              </w:rPr>
              <w:t xml:space="preserve"> </w:t>
            </w:r>
            <w:r w:rsidR="00085A42" w:rsidRPr="00085A42">
              <w:rPr>
                <w:rFonts w:ascii="Times New Roman" w:hAnsi="Times New Roman" w:cs="Times New Roman"/>
              </w:rPr>
              <w:t>Periodinis mokinių savijautos ir mokymosi krūvio įsivertinimas.</w:t>
            </w:r>
          </w:p>
        </w:tc>
        <w:tc>
          <w:tcPr>
            <w:tcW w:w="1625" w:type="dxa"/>
          </w:tcPr>
          <w:p w14:paraId="0BDD5C93" w14:textId="629CD98E" w:rsidR="008572EC" w:rsidRPr="008572EC" w:rsidRDefault="008572EC" w:rsidP="008572EC">
            <w:pPr>
              <w:spacing w:after="160" w:line="278" w:lineRule="auto"/>
              <w:rPr>
                <w:rFonts w:ascii="Times New Roman" w:hAnsi="Times New Roman" w:cs="Times New Roman"/>
              </w:rPr>
            </w:pPr>
            <w:r w:rsidRPr="008572EC">
              <w:rPr>
                <w:rFonts w:ascii="Times New Roman" w:hAnsi="Times New Roman" w:cs="Times New Roman"/>
                <w:b/>
                <w:bCs/>
              </w:rPr>
              <w:lastRenderedPageBreak/>
              <w:t xml:space="preserve">Akcentuoti balansą tarp lūkesčių ir </w:t>
            </w:r>
            <w:r w:rsidR="004A6183">
              <w:rPr>
                <w:rFonts w:ascii="Times New Roman" w:hAnsi="Times New Roman" w:cs="Times New Roman"/>
                <w:b/>
                <w:bCs/>
              </w:rPr>
              <w:lastRenderedPageBreak/>
              <w:t>vaiko</w:t>
            </w:r>
            <w:r w:rsidRPr="008572EC">
              <w:rPr>
                <w:rFonts w:ascii="Times New Roman" w:hAnsi="Times New Roman" w:cs="Times New Roman"/>
                <w:b/>
                <w:bCs/>
              </w:rPr>
              <w:t xml:space="preserve"> galimybių.</w:t>
            </w:r>
          </w:p>
          <w:p w14:paraId="46352C1F" w14:textId="707BB1A6" w:rsidR="008572EC" w:rsidRPr="008572EC" w:rsidRDefault="008572EC" w:rsidP="008572EC">
            <w:pPr>
              <w:spacing w:after="160" w:line="278" w:lineRule="auto"/>
              <w:rPr>
                <w:rFonts w:ascii="Times New Roman" w:hAnsi="Times New Roman" w:cs="Times New Roman"/>
              </w:rPr>
            </w:pPr>
            <w:r w:rsidRPr="008572EC">
              <w:rPr>
                <w:rFonts w:ascii="Times New Roman" w:hAnsi="Times New Roman" w:cs="Times New Roman"/>
                <w:b/>
                <w:bCs/>
              </w:rPr>
              <w:t>Kalbėti apie perdegimo riziką paauglystėje.</w:t>
            </w:r>
          </w:p>
          <w:p w14:paraId="00EA8E5D" w14:textId="0D7736C9" w:rsidR="008572EC" w:rsidRPr="008572EC" w:rsidRDefault="008572EC" w:rsidP="008572EC">
            <w:pPr>
              <w:spacing w:after="160" w:line="278" w:lineRule="auto"/>
              <w:rPr>
                <w:rFonts w:ascii="Times New Roman" w:hAnsi="Times New Roman" w:cs="Times New Roman"/>
              </w:rPr>
            </w:pPr>
            <w:r w:rsidRPr="008572EC">
              <w:rPr>
                <w:rFonts w:ascii="Times New Roman" w:hAnsi="Times New Roman" w:cs="Times New Roman"/>
                <w:b/>
                <w:bCs/>
              </w:rPr>
              <w:t>Skatinti palaikančią, ne spaudžiančią komunikaciją namuose.</w:t>
            </w:r>
          </w:p>
          <w:p w14:paraId="416424E1" w14:textId="316BF766" w:rsidR="008572EC" w:rsidRPr="008572EC" w:rsidRDefault="008572EC" w:rsidP="008572EC">
            <w:pPr>
              <w:spacing w:after="160" w:line="278" w:lineRule="auto"/>
              <w:rPr>
                <w:rFonts w:ascii="Times New Roman" w:hAnsi="Times New Roman" w:cs="Times New Roman"/>
              </w:rPr>
            </w:pPr>
            <w:r w:rsidRPr="008572EC">
              <w:rPr>
                <w:rFonts w:ascii="Times New Roman" w:hAnsi="Times New Roman" w:cs="Times New Roman"/>
                <w:b/>
                <w:bCs/>
              </w:rPr>
              <w:t>Bendras susitarimas dėl realistiškų tikslų.</w:t>
            </w:r>
          </w:p>
          <w:p w14:paraId="0CD719F4" w14:textId="610E2334" w:rsidR="004F0CD3" w:rsidRPr="004F0CD3" w:rsidRDefault="004F0CD3" w:rsidP="004F0CD3">
            <w:pPr>
              <w:spacing w:after="160" w:line="278" w:lineRule="auto"/>
              <w:rPr>
                <w:rFonts w:ascii="Times New Roman" w:hAnsi="Times New Roman" w:cs="Times New Roman"/>
              </w:rPr>
            </w:pPr>
          </w:p>
        </w:tc>
      </w:tr>
    </w:tbl>
    <w:p w14:paraId="6EA13B9A" w14:textId="73853501" w:rsidR="00F24FC0" w:rsidRDefault="00F24FC0" w:rsidP="00C113AA">
      <w:pPr>
        <w:rPr>
          <w:rFonts w:ascii="Times New Roman" w:hAnsi="Times New Roman" w:cs="Times New Roman"/>
        </w:rPr>
      </w:pPr>
    </w:p>
    <w:p w14:paraId="584F6671" w14:textId="77777777" w:rsidR="00F24FC0" w:rsidRDefault="00F24FC0">
      <w:pPr>
        <w:rPr>
          <w:rFonts w:ascii="Times New Roman" w:hAnsi="Times New Roman" w:cs="Times New Roman"/>
        </w:rPr>
      </w:pPr>
      <w:r>
        <w:rPr>
          <w:rFonts w:ascii="Times New Roman" w:hAnsi="Times New Roman" w:cs="Times New Roman"/>
        </w:rPr>
        <w:br w:type="page"/>
      </w:r>
    </w:p>
    <w:p w14:paraId="2D491022" w14:textId="05C490BE" w:rsidR="006262A7" w:rsidRDefault="006262A7" w:rsidP="00503832">
      <w:pPr>
        <w:jc w:val="center"/>
        <w:rPr>
          <w:rFonts w:ascii="Times New Roman" w:hAnsi="Times New Roman" w:cs="Times New Roman"/>
          <w:b/>
          <w:bCs/>
        </w:rPr>
      </w:pPr>
      <w:r>
        <w:rPr>
          <w:rFonts w:ascii="Times New Roman" w:hAnsi="Times New Roman" w:cs="Times New Roman"/>
          <w:b/>
          <w:bCs/>
        </w:rPr>
        <w:lastRenderedPageBreak/>
        <w:t>Bendra tyrimo išvada</w:t>
      </w:r>
    </w:p>
    <w:p w14:paraId="4423EC1E" w14:textId="61B1EAD4" w:rsidR="001B546E" w:rsidRPr="001B546E" w:rsidRDefault="006262A7" w:rsidP="005375C5">
      <w:pPr>
        <w:tabs>
          <w:tab w:val="left" w:pos="567"/>
        </w:tabs>
        <w:spacing w:after="0"/>
        <w:jc w:val="both"/>
        <w:rPr>
          <w:rFonts w:ascii="Times New Roman" w:hAnsi="Times New Roman" w:cs="Times New Roman"/>
        </w:rPr>
      </w:pPr>
      <w:r>
        <w:rPr>
          <w:rFonts w:ascii="Times New Roman" w:hAnsi="Times New Roman" w:cs="Times New Roman"/>
          <w:b/>
          <w:bCs/>
        </w:rPr>
        <w:tab/>
      </w:r>
      <w:r w:rsidR="001B546E" w:rsidRPr="001B546E">
        <w:rPr>
          <w:rFonts w:ascii="Times New Roman" w:hAnsi="Times New Roman" w:cs="Times New Roman"/>
        </w:rPr>
        <w:t>Atlikto tyrimo rezultatai rodo, kad gimnazijoje vyrauja pakankamai saugi ir mokymuisi palanki emocinė aplinka, kurioje mokiniai iš esmės pasitiki mokytojais, supranta mokymosi svarbą ir siekia gerų rezultatų. Socialinis saugumas klasėse nėra esminė problema</w:t>
      </w:r>
      <w:r w:rsidR="00BE24D1">
        <w:rPr>
          <w:rFonts w:ascii="Times New Roman" w:hAnsi="Times New Roman" w:cs="Times New Roman"/>
        </w:rPr>
        <w:t xml:space="preserve">, </w:t>
      </w:r>
      <w:r w:rsidR="001B546E" w:rsidRPr="001B546E">
        <w:rPr>
          <w:rFonts w:ascii="Times New Roman" w:hAnsi="Times New Roman" w:cs="Times New Roman"/>
        </w:rPr>
        <w:t>dominuoja pagarbus bendravimas, o mokytojas daugumai mokinių suvokiamas kaip pagalbos šaltinis.</w:t>
      </w:r>
    </w:p>
    <w:p w14:paraId="33CE5F8E" w14:textId="77777777" w:rsidR="001B546E" w:rsidRDefault="001B546E" w:rsidP="005375C5">
      <w:pPr>
        <w:tabs>
          <w:tab w:val="left" w:pos="567"/>
        </w:tabs>
        <w:spacing w:after="0"/>
        <w:jc w:val="both"/>
        <w:rPr>
          <w:rFonts w:ascii="Times New Roman" w:hAnsi="Times New Roman" w:cs="Times New Roman"/>
        </w:rPr>
      </w:pPr>
      <w:r>
        <w:rPr>
          <w:rFonts w:ascii="Times New Roman" w:hAnsi="Times New Roman" w:cs="Times New Roman"/>
        </w:rPr>
        <w:tab/>
      </w:r>
      <w:r w:rsidRPr="001B546E">
        <w:rPr>
          <w:rFonts w:ascii="Times New Roman" w:hAnsi="Times New Roman" w:cs="Times New Roman"/>
        </w:rPr>
        <w:t xml:space="preserve">Tuo pačiu tyrimas atskleidžia aiškią emocinio klimato raidos tendenciją pereinant iš 6 į 10 klasę. Jaunesnėse klasėse </w:t>
      </w:r>
      <w:r w:rsidRPr="001B546E">
        <w:rPr>
          <w:rFonts w:ascii="Times New Roman" w:hAnsi="Times New Roman" w:cs="Times New Roman"/>
          <w:b/>
          <w:bCs/>
        </w:rPr>
        <w:t>ryškesnė adaptacija</w:t>
      </w:r>
      <w:r w:rsidRPr="001B546E">
        <w:rPr>
          <w:rFonts w:ascii="Times New Roman" w:hAnsi="Times New Roman" w:cs="Times New Roman"/>
        </w:rPr>
        <w:t xml:space="preserve"> ir </w:t>
      </w:r>
      <w:r w:rsidRPr="001B546E">
        <w:rPr>
          <w:rFonts w:ascii="Times New Roman" w:hAnsi="Times New Roman" w:cs="Times New Roman"/>
          <w:b/>
          <w:bCs/>
        </w:rPr>
        <w:t>poreikis aiškumui</w:t>
      </w:r>
      <w:r w:rsidRPr="001B546E">
        <w:rPr>
          <w:rFonts w:ascii="Times New Roman" w:hAnsi="Times New Roman" w:cs="Times New Roman"/>
        </w:rPr>
        <w:t xml:space="preserve"> bei</w:t>
      </w:r>
      <w:r w:rsidRPr="001B546E">
        <w:rPr>
          <w:rFonts w:ascii="Times New Roman" w:hAnsi="Times New Roman" w:cs="Times New Roman"/>
          <w:b/>
          <w:bCs/>
        </w:rPr>
        <w:t xml:space="preserve"> palaikymui</w:t>
      </w:r>
      <w:r w:rsidRPr="001B546E">
        <w:rPr>
          <w:rFonts w:ascii="Times New Roman" w:hAnsi="Times New Roman" w:cs="Times New Roman"/>
        </w:rPr>
        <w:t xml:space="preserve">, 7–8 klasėse stiprėja </w:t>
      </w:r>
      <w:r w:rsidRPr="001B546E">
        <w:rPr>
          <w:rFonts w:ascii="Times New Roman" w:hAnsi="Times New Roman" w:cs="Times New Roman"/>
          <w:b/>
          <w:bCs/>
        </w:rPr>
        <w:t>savivertės jautrumas</w:t>
      </w:r>
      <w:r w:rsidRPr="001B546E">
        <w:rPr>
          <w:rFonts w:ascii="Times New Roman" w:hAnsi="Times New Roman" w:cs="Times New Roman"/>
        </w:rPr>
        <w:t xml:space="preserve"> ir </w:t>
      </w:r>
      <w:r w:rsidRPr="001B546E">
        <w:rPr>
          <w:rFonts w:ascii="Times New Roman" w:hAnsi="Times New Roman" w:cs="Times New Roman"/>
          <w:b/>
          <w:bCs/>
        </w:rPr>
        <w:t>vidinis spaudimas sau</w:t>
      </w:r>
      <w:r w:rsidRPr="001B546E">
        <w:rPr>
          <w:rFonts w:ascii="Times New Roman" w:hAnsi="Times New Roman" w:cs="Times New Roman"/>
        </w:rPr>
        <w:t xml:space="preserve">, 9 klasėje </w:t>
      </w:r>
      <w:r w:rsidRPr="001B546E">
        <w:rPr>
          <w:rFonts w:ascii="Times New Roman" w:hAnsi="Times New Roman" w:cs="Times New Roman"/>
          <w:b/>
          <w:bCs/>
        </w:rPr>
        <w:t>fiksuojamas didžiausias emocinės įtampos</w:t>
      </w:r>
      <w:r w:rsidRPr="001B546E">
        <w:rPr>
          <w:rFonts w:ascii="Times New Roman" w:hAnsi="Times New Roman" w:cs="Times New Roman"/>
        </w:rPr>
        <w:t xml:space="preserve"> ir </w:t>
      </w:r>
      <w:r w:rsidRPr="001B546E">
        <w:rPr>
          <w:rFonts w:ascii="Times New Roman" w:hAnsi="Times New Roman" w:cs="Times New Roman"/>
          <w:b/>
          <w:bCs/>
        </w:rPr>
        <w:t>vertinimo nerimo lygis</w:t>
      </w:r>
      <w:r w:rsidRPr="001B546E">
        <w:rPr>
          <w:rFonts w:ascii="Times New Roman" w:hAnsi="Times New Roman" w:cs="Times New Roman"/>
        </w:rPr>
        <w:t xml:space="preserve">, o 10 klasėje matomas </w:t>
      </w:r>
      <w:r w:rsidRPr="001B546E">
        <w:rPr>
          <w:rFonts w:ascii="Times New Roman" w:hAnsi="Times New Roman" w:cs="Times New Roman"/>
          <w:b/>
          <w:bCs/>
        </w:rPr>
        <w:t>brandesnis, racionalesnis požiūris</w:t>
      </w:r>
      <w:r w:rsidRPr="001B546E">
        <w:rPr>
          <w:rFonts w:ascii="Times New Roman" w:hAnsi="Times New Roman" w:cs="Times New Roman"/>
        </w:rPr>
        <w:t xml:space="preserve">, tačiau </w:t>
      </w:r>
      <w:r w:rsidRPr="001B546E">
        <w:rPr>
          <w:rFonts w:ascii="Times New Roman" w:hAnsi="Times New Roman" w:cs="Times New Roman"/>
          <w:b/>
          <w:bCs/>
        </w:rPr>
        <w:t>atsiranda akademinio nuovargio</w:t>
      </w:r>
      <w:r w:rsidRPr="001B546E">
        <w:rPr>
          <w:rFonts w:ascii="Times New Roman" w:hAnsi="Times New Roman" w:cs="Times New Roman"/>
        </w:rPr>
        <w:t xml:space="preserve"> ir </w:t>
      </w:r>
      <w:r w:rsidRPr="001B546E">
        <w:rPr>
          <w:rFonts w:ascii="Times New Roman" w:hAnsi="Times New Roman" w:cs="Times New Roman"/>
          <w:b/>
          <w:bCs/>
        </w:rPr>
        <w:t>motyvacijos svyravimų požymių</w:t>
      </w:r>
      <w:r w:rsidRPr="001B546E">
        <w:rPr>
          <w:rFonts w:ascii="Times New Roman" w:hAnsi="Times New Roman" w:cs="Times New Roman"/>
        </w:rPr>
        <w:t>.</w:t>
      </w:r>
    </w:p>
    <w:p w14:paraId="1F979BD7" w14:textId="756F9C0C" w:rsidR="001B546E" w:rsidRDefault="005375C5" w:rsidP="005375C5">
      <w:pPr>
        <w:tabs>
          <w:tab w:val="left" w:pos="567"/>
        </w:tabs>
        <w:spacing w:after="0"/>
        <w:jc w:val="both"/>
        <w:rPr>
          <w:rFonts w:ascii="Times New Roman" w:hAnsi="Times New Roman" w:cs="Times New Roman"/>
        </w:rPr>
      </w:pPr>
      <w:r>
        <w:rPr>
          <w:rFonts w:ascii="Times New Roman" w:hAnsi="Times New Roman" w:cs="Times New Roman"/>
        </w:rPr>
        <w:tab/>
      </w:r>
      <w:r w:rsidR="001B546E" w:rsidRPr="001B546E">
        <w:rPr>
          <w:rFonts w:ascii="Times New Roman" w:hAnsi="Times New Roman" w:cs="Times New Roman"/>
        </w:rPr>
        <w:t>Bendra t</w:t>
      </w:r>
      <w:r w:rsidR="00187032">
        <w:rPr>
          <w:rFonts w:ascii="Times New Roman" w:hAnsi="Times New Roman" w:cs="Times New Roman"/>
        </w:rPr>
        <w:t>yrimo analizė</w:t>
      </w:r>
      <w:r w:rsidR="001B546E" w:rsidRPr="001B546E">
        <w:rPr>
          <w:rFonts w:ascii="Times New Roman" w:hAnsi="Times New Roman" w:cs="Times New Roman"/>
        </w:rPr>
        <w:t xml:space="preserve"> rodo, kad mokinių emocinį klimatą labiau veikia ne išorinis nesaugumas, o vidinis spaudimas, susijęs su pasiekimais, savikritika ir vertinimo situacijomis. Tai leidžia teigti, kad mokyklos bendruomenė jau yra sukūrusi pakankamai saugią socialinę aplinką, tačiau būtina kryptingai stiprinti sveiką </w:t>
      </w:r>
      <w:r w:rsidR="001B546E" w:rsidRPr="00DC1DE6">
        <w:rPr>
          <w:rFonts w:ascii="Times New Roman" w:hAnsi="Times New Roman" w:cs="Times New Roman"/>
          <w:b/>
          <w:bCs/>
        </w:rPr>
        <w:t>vertinimo kultūrą</w:t>
      </w:r>
      <w:r w:rsidR="001B546E" w:rsidRPr="001B546E">
        <w:rPr>
          <w:rFonts w:ascii="Times New Roman" w:hAnsi="Times New Roman" w:cs="Times New Roman"/>
        </w:rPr>
        <w:t xml:space="preserve">, </w:t>
      </w:r>
      <w:r w:rsidR="001B546E" w:rsidRPr="00DC1DE6">
        <w:rPr>
          <w:rFonts w:ascii="Times New Roman" w:hAnsi="Times New Roman" w:cs="Times New Roman"/>
          <w:b/>
          <w:bCs/>
        </w:rPr>
        <w:t>savivertę</w:t>
      </w:r>
      <w:r w:rsidR="001B546E" w:rsidRPr="001B546E">
        <w:rPr>
          <w:rFonts w:ascii="Times New Roman" w:hAnsi="Times New Roman" w:cs="Times New Roman"/>
        </w:rPr>
        <w:t xml:space="preserve"> ir </w:t>
      </w:r>
      <w:r w:rsidR="001B546E" w:rsidRPr="00DC1DE6">
        <w:rPr>
          <w:rFonts w:ascii="Times New Roman" w:hAnsi="Times New Roman" w:cs="Times New Roman"/>
          <w:b/>
          <w:bCs/>
        </w:rPr>
        <w:t>mokinių gebėjimą konstruktyviai reaguoti į klaidas</w:t>
      </w:r>
      <w:r w:rsidR="001B546E" w:rsidRPr="001B546E">
        <w:rPr>
          <w:rFonts w:ascii="Times New Roman" w:hAnsi="Times New Roman" w:cs="Times New Roman"/>
        </w:rPr>
        <w:t>.</w:t>
      </w:r>
    </w:p>
    <w:p w14:paraId="470A0526" w14:textId="77777777" w:rsidR="001B546E" w:rsidRDefault="001B546E" w:rsidP="005375C5">
      <w:pPr>
        <w:tabs>
          <w:tab w:val="left" w:pos="567"/>
        </w:tabs>
        <w:spacing w:after="0"/>
        <w:jc w:val="both"/>
        <w:rPr>
          <w:rFonts w:ascii="Times New Roman" w:hAnsi="Times New Roman" w:cs="Times New Roman"/>
        </w:rPr>
      </w:pPr>
      <w:r>
        <w:rPr>
          <w:rFonts w:ascii="Times New Roman" w:hAnsi="Times New Roman" w:cs="Times New Roman"/>
        </w:rPr>
        <w:tab/>
      </w:r>
      <w:r w:rsidRPr="001B546E">
        <w:rPr>
          <w:rFonts w:ascii="Times New Roman" w:hAnsi="Times New Roman" w:cs="Times New Roman"/>
        </w:rPr>
        <w:t>Tyrimo duomenys rodo, kad didžiausią ilgalaikę naudą galėtų duoti nuoseklios prevencinės priemonės 7–9 klasėse, stiprinant formuojamąjį vertinimą, aiškius mokymosi lūkesčius, emocinio atsparumo ugdymą ir glaudesnį mokyklos bei šeimos bendradarbiavimą.</w:t>
      </w:r>
    </w:p>
    <w:p w14:paraId="28E0A797" w14:textId="0332F6E5" w:rsidR="006262A7" w:rsidRPr="0044317C" w:rsidRDefault="001B546E" w:rsidP="0044317C">
      <w:pPr>
        <w:tabs>
          <w:tab w:val="left" w:pos="567"/>
        </w:tabs>
        <w:spacing w:after="0"/>
        <w:jc w:val="both"/>
        <w:rPr>
          <w:rFonts w:ascii="Times New Roman" w:hAnsi="Times New Roman" w:cs="Times New Roman"/>
        </w:rPr>
      </w:pPr>
      <w:r>
        <w:rPr>
          <w:rFonts w:ascii="Times New Roman" w:hAnsi="Times New Roman" w:cs="Times New Roman"/>
        </w:rPr>
        <w:tab/>
      </w:r>
      <w:r w:rsidRPr="001B546E">
        <w:rPr>
          <w:rFonts w:ascii="Times New Roman" w:hAnsi="Times New Roman" w:cs="Times New Roman"/>
        </w:rPr>
        <w:t>Apibendrinant galima teigti, kad emocinio klimato situacija gimnazijoje nėra krizinė</w:t>
      </w:r>
      <w:r w:rsidR="00AE3771">
        <w:rPr>
          <w:rFonts w:ascii="Times New Roman" w:hAnsi="Times New Roman" w:cs="Times New Roman"/>
        </w:rPr>
        <w:t>.</w:t>
      </w:r>
      <w:r w:rsidRPr="001B546E">
        <w:rPr>
          <w:rFonts w:ascii="Times New Roman" w:hAnsi="Times New Roman" w:cs="Times New Roman"/>
        </w:rPr>
        <w:t xml:space="preserve"> </w:t>
      </w:r>
      <w:r w:rsidR="00AE3771">
        <w:rPr>
          <w:rFonts w:ascii="Times New Roman" w:hAnsi="Times New Roman" w:cs="Times New Roman"/>
        </w:rPr>
        <w:t>Ji</w:t>
      </w:r>
      <w:r w:rsidRPr="001B546E">
        <w:rPr>
          <w:rFonts w:ascii="Times New Roman" w:hAnsi="Times New Roman" w:cs="Times New Roman"/>
        </w:rPr>
        <w:t xml:space="preserve"> yra raidos procese. Turimi stiprūs pagrindai leidžia kryptingai ir sistemiškai tobulinti vertinimo kultūrą bei mokinių emocinę gerovę, siekiant ilgalaikio, tvaraus pokyčio visoje bendruomenėje.</w:t>
      </w:r>
    </w:p>
    <w:sectPr w:rsidR="006262A7" w:rsidRPr="0044317C" w:rsidSect="005038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AA"/>
    <w:rsid w:val="00021935"/>
    <w:rsid w:val="0002636C"/>
    <w:rsid w:val="00034281"/>
    <w:rsid w:val="00085A42"/>
    <w:rsid w:val="00090F4C"/>
    <w:rsid w:val="00092999"/>
    <w:rsid w:val="0011361A"/>
    <w:rsid w:val="00115ED9"/>
    <w:rsid w:val="00120A1A"/>
    <w:rsid w:val="00124979"/>
    <w:rsid w:val="00125DDD"/>
    <w:rsid w:val="00126F5B"/>
    <w:rsid w:val="00141769"/>
    <w:rsid w:val="001438E0"/>
    <w:rsid w:val="001600A2"/>
    <w:rsid w:val="00187032"/>
    <w:rsid w:val="001A54DE"/>
    <w:rsid w:val="001B1E46"/>
    <w:rsid w:val="001B546E"/>
    <w:rsid w:val="001C618F"/>
    <w:rsid w:val="001D0510"/>
    <w:rsid w:val="001F087E"/>
    <w:rsid w:val="00200B77"/>
    <w:rsid w:val="00202D0B"/>
    <w:rsid w:val="00210A72"/>
    <w:rsid w:val="002117AC"/>
    <w:rsid w:val="0023168E"/>
    <w:rsid w:val="0027447F"/>
    <w:rsid w:val="003211E8"/>
    <w:rsid w:val="003358AB"/>
    <w:rsid w:val="0033797D"/>
    <w:rsid w:val="00340CF8"/>
    <w:rsid w:val="00353186"/>
    <w:rsid w:val="0036756D"/>
    <w:rsid w:val="00382131"/>
    <w:rsid w:val="003B6715"/>
    <w:rsid w:val="00412F70"/>
    <w:rsid w:val="00414354"/>
    <w:rsid w:val="00414803"/>
    <w:rsid w:val="00441116"/>
    <w:rsid w:val="0044317C"/>
    <w:rsid w:val="00447D29"/>
    <w:rsid w:val="00467A02"/>
    <w:rsid w:val="004822FC"/>
    <w:rsid w:val="004849A0"/>
    <w:rsid w:val="00493E71"/>
    <w:rsid w:val="004A6183"/>
    <w:rsid w:val="004A7334"/>
    <w:rsid w:val="004E2CB2"/>
    <w:rsid w:val="004E4629"/>
    <w:rsid w:val="004F0CD3"/>
    <w:rsid w:val="004F511B"/>
    <w:rsid w:val="00500650"/>
    <w:rsid w:val="00503832"/>
    <w:rsid w:val="005049F1"/>
    <w:rsid w:val="0052217C"/>
    <w:rsid w:val="00527452"/>
    <w:rsid w:val="00527974"/>
    <w:rsid w:val="005317D5"/>
    <w:rsid w:val="005375C5"/>
    <w:rsid w:val="00552188"/>
    <w:rsid w:val="00561A3F"/>
    <w:rsid w:val="005975B9"/>
    <w:rsid w:val="005A4488"/>
    <w:rsid w:val="005B28E5"/>
    <w:rsid w:val="005B5A6C"/>
    <w:rsid w:val="005C0FD9"/>
    <w:rsid w:val="005E7E96"/>
    <w:rsid w:val="005F1E57"/>
    <w:rsid w:val="005F20FD"/>
    <w:rsid w:val="006079A4"/>
    <w:rsid w:val="00611CA2"/>
    <w:rsid w:val="0062088D"/>
    <w:rsid w:val="006262A7"/>
    <w:rsid w:val="00631EA0"/>
    <w:rsid w:val="00650719"/>
    <w:rsid w:val="00655510"/>
    <w:rsid w:val="00656AB0"/>
    <w:rsid w:val="00685B49"/>
    <w:rsid w:val="006A7201"/>
    <w:rsid w:val="006A7AE6"/>
    <w:rsid w:val="006E0583"/>
    <w:rsid w:val="006F5288"/>
    <w:rsid w:val="00703F4F"/>
    <w:rsid w:val="00705C52"/>
    <w:rsid w:val="007479E4"/>
    <w:rsid w:val="00753E37"/>
    <w:rsid w:val="00772320"/>
    <w:rsid w:val="007865DC"/>
    <w:rsid w:val="0079173C"/>
    <w:rsid w:val="007A78A2"/>
    <w:rsid w:val="007F2A0A"/>
    <w:rsid w:val="00822B94"/>
    <w:rsid w:val="008572EC"/>
    <w:rsid w:val="00862D40"/>
    <w:rsid w:val="00880100"/>
    <w:rsid w:val="008863AC"/>
    <w:rsid w:val="008B1B4E"/>
    <w:rsid w:val="008C218F"/>
    <w:rsid w:val="008D3FC6"/>
    <w:rsid w:val="008E05BC"/>
    <w:rsid w:val="008E4C8A"/>
    <w:rsid w:val="008F513C"/>
    <w:rsid w:val="009312CA"/>
    <w:rsid w:val="00942954"/>
    <w:rsid w:val="009849E3"/>
    <w:rsid w:val="009A3FDA"/>
    <w:rsid w:val="009A6ADE"/>
    <w:rsid w:val="009D68D2"/>
    <w:rsid w:val="009F0C80"/>
    <w:rsid w:val="00A120CA"/>
    <w:rsid w:val="00A24E64"/>
    <w:rsid w:val="00A329B3"/>
    <w:rsid w:val="00A577C2"/>
    <w:rsid w:val="00A578F9"/>
    <w:rsid w:val="00A725FB"/>
    <w:rsid w:val="00A844AC"/>
    <w:rsid w:val="00A85360"/>
    <w:rsid w:val="00A940E0"/>
    <w:rsid w:val="00AC7B37"/>
    <w:rsid w:val="00AD62DC"/>
    <w:rsid w:val="00AE3771"/>
    <w:rsid w:val="00AF30B2"/>
    <w:rsid w:val="00B02FE5"/>
    <w:rsid w:val="00B04953"/>
    <w:rsid w:val="00B06774"/>
    <w:rsid w:val="00B13202"/>
    <w:rsid w:val="00B60962"/>
    <w:rsid w:val="00B66053"/>
    <w:rsid w:val="00B8730C"/>
    <w:rsid w:val="00B87422"/>
    <w:rsid w:val="00B957E0"/>
    <w:rsid w:val="00BB0060"/>
    <w:rsid w:val="00BE24D1"/>
    <w:rsid w:val="00C011B2"/>
    <w:rsid w:val="00C113AA"/>
    <w:rsid w:val="00C161B4"/>
    <w:rsid w:val="00C17FC6"/>
    <w:rsid w:val="00C552F5"/>
    <w:rsid w:val="00CC2CD8"/>
    <w:rsid w:val="00CD0582"/>
    <w:rsid w:val="00CE6E26"/>
    <w:rsid w:val="00CF286D"/>
    <w:rsid w:val="00CF4D03"/>
    <w:rsid w:val="00D04E47"/>
    <w:rsid w:val="00D11360"/>
    <w:rsid w:val="00D1212D"/>
    <w:rsid w:val="00D161D1"/>
    <w:rsid w:val="00D178A8"/>
    <w:rsid w:val="00D410C1"/>
    <w:rsid w:val="00D87F20"/>
    <w:rsid w:val="00D9609E"/>
    <w:rsid w:val="00DB5B39"/>
    <w:rsid w:val="00DC1DE6"/>
    <w:rsid w:val="00DC57BB"/>
    <w:rsid w:val="00DF6E85"/>
    <w:rsid w:val="00DF7094"/>
    <w:rsid w:val="00E00F76"/>
    <w:rsid w:val="00E04472"/>
    <w:rsid w:val="00E06CBB"/>
    <w:rsid w:val="00E15685"/>
    <w:rsid w:val="00E20EA1"/>
    <w:rsid w:val="00E27E4B"/>
    <w:rsid w:val="00E55EA4"/>
    <w:rsid w:val="00E564B1"/>
    <w:rsid w:val="00E71C62"/>
    <w:rsid w:val="00EE6EF8"/>
    <w:rsid w:val="00EF24AB"/>
    <w:rsid w:val="00F24FC0"/>
    <w:rsid w:val="00F3108A"/>
    <w:rsid w:val="00F34792"/>
    <w:rsid w:val="00F57999"/>
    <w:rsid w:val="00F64C9B"/>
    <w:rsid w:val="00F67CF7"/>
    <w:rsid w:val="00F705ED"/>
    <w:rsid w:val="00F83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DA26"/>
  <w15:chartTrackingRefBased/>
  <w15:docId w15:val="{31E8A752-4513-43E0-BA5E-1A829F3B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13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13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13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13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13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13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13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13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13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13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13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13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13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13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13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13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13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13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1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13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13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13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13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13AA"/>
    <w:rPr>
      <w:i/>
      <w:iCs/>
      <w:color w:val="404040" w:themeColor="text1" w:themeTint="BF"/>
    </w:rPr>
  </w:style>
  <w:style w:type="paragraph" w:styleId="Sraopastraipa">
    <w:name w:val="List Paragraph"/>
    <w:basedOn w:val="prastasis"/>
    <w:uiPriority w:val="34"/>
    <w:qFormat/>
    <w:rsid w:val="00C113AA"/>
    <w:pPr>
      <w:ind w:left="720"/>
      <w:contextualSpacing/>
    </w:pPr>
  </w:style>
  <w:style w:type="character" w:styleId="Rykuspabraukimas">
    <w:name w:val="Intense Emphasis"/>
    <w:basedOn w:val="Numatytasispastraiposriftas"/>
    <w:uiPriority w:val="21"/>
    <w:qFormat/>
    <w:rsid w:val="00C113AA"/>
    <w:rPr>
      <w:i/>
      <w:iCs/>
      <w:color w:val="2F5496" w:themeColor="accent1" w:themeShade="BF"/>
    </w:rPr>
  </w:style>
  <w:style w:type="paragraph" w:styleId="Iskirtacitata">
    <w:name w:val="Intense Quote"/>
    <w:basedOn w:val="prastasis"/>
    <w:next w:val="prastasis"/>
    <w:link w:val="IskirtacitataDiagrama"/>
    <w:uiPriority w:val="30"/>
    <w:qFormat/>
    <w:rsid w:val="00C11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13AA"/>
    <w:rPr>
      <w:i/>
      <w:iCs/>
      <w:color w:val="2F5496" w:themeColor="accent1" w:themeShade="BF"/>
    </w:rPr>
  </w:style>
  <w:style w:type="character" w:styleId="Rykinuoroda">
    <w:name w:val="Intense Reference"/>
    <w:basedOn w:val="Numatytasispastraiposriftas"/>
    <w:uiPriority w:val="32"/>
    <w:qFormat/>
    <w:rsid w:val="00C113AA"/>
    <w:rPr>
      <w:b/>
      <w:bCs/>
      <w:smallCaps/>
      <w:color w:val="2F5496" w:themeColor="accent1" w:themeShade="BF"/>
      <w:spacing w:val="5"/>
    </w:rPr>
  </w:style>
  <w:style w:type="table" w:styleId="Lentelstinklelis">
    <w:name w:val="Table Grid"/>
    <w:basedOn w:val="prastojilentel"/>
    <w:uiPriority w:val="39"/>
    <w:rsid w:val="00125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312CA"/>
    <w:rPr>
      <w:rFonts w:ascii="Times New Roman" w:hAnsi="Times New Roman" w:cs="Times New Roman"/>
    </w:rPr>
  </w:style>
  <w:style w:type="character" w:styleId="Hipersaitas">
    <w:name w:val="Hyperlink"/>
    <w:basedOn w:val="Numatytasispastraiposriftas"/>
    <w:uiPriority w:val="99"/>
    <w:unhideWhenUsed/>
    <w:rsid w:val="00CC2CD8"/>
    <w:rPr>
      <w:color w:val="0563C1" w:themeColor="hyperlink"/>
      <w:u w:val="single"/>
    </w:rPr>
  </w:style>
  <w:style w:type="character" w:styleId="Neapdorotaspaminjimas">
    <w:name w:val="Unresolved Mention"/>
    <w:basedOn w:val="Numatytasispastraiposriftas"/>
    <w:uiPriority w:val="99"/>
    <w:semiHidden/>
    <w:unhideWhenUsed/>
    <w:rsid w:val="00CC2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14229</Words>
  <Characters>8111</Characters>
  <Application>Microsoft Office Word</Application>
  <DocSecurity>0</DocSecurity>
  <Lines>67</Lines>
  <Paragraphs>44</Paragraphs>
  <ScaleCrop>false</ScaleCrop>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Sereičikienė</dc:creator>
  <cp:keywords/>
  <dc:description/>
  <cp:lastModifiedBy>Jūratė Sereičikienė</cp:lastModifiedBy>
  <cp:revision>174</cp:revision>
  <dcterms:created xsi:type="dcterms:W3CDTF">2026-02-04T08:15:00Z</dcterms:created>
  <dcterms:modified xsi:type="dcterms:W3CDTF">2026-02-17T06:48:00Z</dcterms:modified>
</cp:coreProperties>
</file>